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4E8A8B5B" w:rsidR="008D6E92" w:rsidRPr="00B9504A" w:rsidRDefault="008D6E92"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8D6E92" w:rsidRDefault="008D6E92"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8D6E92" w:rsidRPr="00B9504A" w:rsidRDefault="008D6E92"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8D6E92" w:rsidRDefault="008D6E92"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8D6E92" w:rsidRPr="00B9504A" w:rsidRDefault="008D6E92"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8D6E92" w:rsidRPr="00B9504A" w:rsidRDefault="008D6E92"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8D6E92" w:rsidRPr="00B9504A" w:rsidRDefault="008D6E92"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8D6E92" w:rsidRPr="008D630A" w:rsidRDefault="008D6E92"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63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iKgIAAFIEAAAOAAAAZHJzL2Uyb0RvYy54bWysVM1u2zAMvg/YOwi6L3bcZGmNOEWXLsOA&#10;7gdo9wCyLMfCJFGTlNjZ04+S09TYdhrmg0CK1EfyI+n17aAVOQrnJZiKzmc5JcJwaKTZV/Tb0+7N&#10;N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" strokeweight="1.5pt">
                <v:textbox>
                  <w:txbxContent>
                    <w:p w14:paraId="21B75773" w14:textId="4E8A8B5B" w:rsidR="008D6E92" w:rsidRPr="00B9504A" w:rsidRDefault="008D6E92"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8D6E92" w:rsidRDefault="008D6E92"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8D6E92" w:rsidRPr="00B9504A" w:rsidRDefault="008D6E92"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8D6E92" w:rsidRDefault="008D6E92"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8D6E92" w:rsidRPr="00B9504A" w:rsidRDefault="008D6E92"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8D6E92" w:rsidRPr="00B9504A" w:rsidRDefault="008D6E92"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8D6E92" w:rsidRPr="00B9504A" w:rsidRDefault="008D6E92"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8D6E92" w:rsidRPr="008D630A" w:rsidRDefault="008D6E92"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31767A">
        <w:trPr>
          <w:trHeight w:val="7358"/>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5738DC55" w14:textId="31818980" w:rsidR="0099257C" w:rsidRPr="00E231FC" w:rsidRDefault="00E231FC" w:rsidP="00F0565F">
            <w:pPr>
              <w:rPr>
                <w:rFonts w:asciiTheme="majorHAnsi" w:hAnsiTheme="majorHAnsi"/>
                <w:b/>
                <w:sz w:val="22"/>
                <w:szCs w:val="22"/>
                <w:u w:val="single"/>
              </w:rPr>
            </w:pPr>
            <w:r w:rsidRPr="00E231FC">
              <w:rPr>
                <w:rFonts w:asciiTheme="majorHAnsi" w:hAnsiTheme="majorHAnsi"/>
                <w:b/>
                <w:sz w:val="22"/>
                <w:szCs w:val="22"/>
                <w:u w:val="single"/>
              </w:rPr>
              <w:t>Overview of Isaiah</w:t>
            </w:r>
          </w:p>
          <w:p w14:paraId="1A53157D" w14:textId="52680927" w:rsidR="00325273" w:rsidRPr="00E231FC" w:rsidRDefault="00E231FC"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sidRPr="00E231FC">
              <w:rPr>
                <w:rFonts w:asciiTheme="majorHAnsi" w:hAnsiTheme="majorHAnsi" w:cs="Arial"/>
                <w:sz w:val="22"/>
                <w:szCs w:val="22"/>
                <w:lang w:val="en-CA"/>
              </w:rPr>
              <w:t xml:space="preserve">The 16 </w:t>
            </w:r>
            <w:r w:rsidR="008D6E92">
              <w:rPr>
                <w:rFonts w:asciiTheme="majorHAnsi" w:hAnsiTheme="majorHAnsi" w:cs="Arial"/>
                <w:sz w:val="22"/>
                <w:szCs w:val="22"/>
                <w:lang w:val="en-CA"/>
              </w:rPr>
              <w:t>lessons on</w:t>
            </w:r>
            <w:r w:rsidRPr="00E231FC">
              <w:rPr>
                <w:rFonts w:asciiTheme="majorHAnsi" w:hAnsiTheme="majorHAnsi" w:cs="Arial"/>
                <w:sz w:val="22"/>
                <w:szCs w:val="22"/>
                <w:lang w:val="en-CA"/>
              </w:rPr>
              <w:t xml:space="preserve"> “prophet”</w:t>
            </w:r>
          </w:p>
          <w:p w14:paraId="3103029D" w14:textId="5F5A5C5D" w:rsidR="0040712B" w:rsidRDefault="00E231FC" w:rsidP="00E231FC">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 xml:space="preserve">Isaiah, </w:t>
            </w:r>
            <w:r w:rsidRPr="00E231FC">
              <w:rPr>
                <w:rFonts w:ascii="Calibri" w:hAnsi="Calibri"/>
                <w:sz w:val="22"/>
                <w:szCs w:val="22"/>
                <w:lang w:val="en-CA"/>
              </w:rPr>
              <w:t xml:space="preserve">a major </w:t>
            </w:r>
            <w:r>
              <w:rPr>
                <w:rFonts w:ascii="Calibri" w:hAnsi="Calibri"/>
                <w:sz w:val="22"/>
                <w:szCs w:val="22"/>
                <w:lang w:val="en-CA"/>
              </w:rPr>
              <w:t>prophet of Judah, lived in Jerusalem.  His wife, a prophetess (Is 8:1), was called to be a prophet in 742BC (Is 6:1)</w:t>
            </w:r>
            <w:r w:rsidR="008D6E92">
              <w:rPr>
                <w:rFonts w:ascii="Calibri" w:hAnsi="Calibri"/>
                <w:sz w:val="22"/>
                <w:szCs w:val="22"/>
                <w:lang w:val="en-CA"/>
              </w:rPr>
              <w:t>.  He</w:t>
            </w:r>
            <w:r>
              <w:rPr>
                <w:rFonts w:ascii="Calibri" w:hAnsi="Calibri"/>
                <w:sz w:val="22"/>
                <w:szCs w:val="22"/>
                <w:lang w:val="en-CA"/>
              </w:rPr>
              <w:t xml:space="preserve"> responded with “Here am I, send me!” (Is 6:8).  During his time, he lived under the reign of three kings (Jotham 743-735 BC, Ahaz 735-727, Hezekiah 727-698).  Tradition holds that Isaiah was sawed in half in 687 BC.</w:t>
            </w:r>
          </w:p>
          <w:p w14:paraId="14F1D99B" w14:textId="317EA48A" w:rsidR="00E231FC" w:rsidRDefault="007A55CC" w:rsidP="00510018">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 xml:space="preserve">Focus of the book: Trust in two things: 1. “ </w:t>
            </w:r>
            <w:r w:rsidR="00510018">
              <w:rPr>
                <w:rFonts w:ascii="Calibri" w:hAnsi="Calibri"/>
                <w:sz w:val="22"/>
                <w:szCs w:val="22"/>
                <w:lang w:val="en-CA"/>
              </w:rPr>
              <w:t>The holy one of Israel</w:t>
            </w:r>
            <w:r>
              <w:rPr>
                <w:rFonts w:ascii="Calibri" w:hAnsi="Calibri"/>
                <w:sz w:val="22"/>
                <w:szCs w:val="22"/>
                <w:lang w:val="en-CA"/>
              </w:rPr>
              <w:t>”</w:t>
            </w:r>
            <w:r w:rsidR="00510018">
              <w:rPr>
                <w:rFonts w:ascii="Calibri" w:hAnsi="Calibri"/>
                <w:sz w:val="22"/>
                <w:szCs w:val="22"/>
                <w:lang w:val="en-CA"/>
              </w:rPr>
              <w:t xml:space="preserve"> – God’s holiness is revealed in Jerusalem’s strive to become holy and seek justice, punishing the oppressors on behalf of the orphans and widows; 2. Jerusalem / Zion – was punished because they have turned their backs against “The holy one of Israel”; however, God will restore Jerusalem to </w:t>
            </w:r>
            <w:r w:rsidR="008D6E92">
              <w:rPr>
                <w:rFonts w:ascii="Calibri" w:hAnsi="Calibri"/>
                <w:sz w:val="22"/>
                <w:szCs w:val="22"/>
                <w:lang w:val="en-CA"/>
              </w:rPr>
              <w:t>t</w:t>
            </w:r>
            <w:r w:rsidR="00510018">
              <w:rPr>
                <w:rFonts w:ascii="Calibri" w:hAnsi="Calibri"/>
                <w:sz w:val="22"/>
                <w:szCs w:val="22"/>
                <w:lang w:val="en-CA"/>
              </w:rPr>
              <w:t>he New Jerusalem.</w:t>
            </w:r>
          </w:p>
          <w:p w14:paraId="6EB11FC9" w14:textId="77777777" w:rsidR="00510018" w:rsidRDefault="00510018" w:rsidP="00510018">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Structure, author, Content</w:t>
            </w:r>
          </w:p>
          <w:p w14:paraId="1A611D7B" w14:textId="77777777" w:rsidR="00510018" w:rsidRDefault="00510018" w:rsidP="00CA0E2B">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 xml:space="preserve">This book is instrumental in solidifying the tradition of Jesus as the Messiah: 1. Emmanuel born of a virgin (Is 7:14 &lt;-&gt; Mt 2:23); 2. The Suffering Servant (Is 43:7-12 &lt;-&gt; Lk 22:37, Acts 8:32-33); 3. New Jerusalem (Is 65:18 &lt;-&gt; Rev 21:2).  </w:t>
            </w:r>
            <w:r w:rsidR="00CA0E2B">
              <w:rPr>
                <w:rFonts w:ascii="Calibri" w:hAnsi="Calibri"/>
                <w:sz w:val="22"/>
                <w:szCs w:val="22"/>
                <w:lang w:val="en-CA"/>
              </w:rPr>
              <w:t>It is the most cited OT book in NT other than the Psalms and is regarded as the “Fifth Gospel”.</w:t>
            </w:r>
          </w:p>
          <w:p w14:paraId="7E050C62" w14:textId="0135E550" w:rsidR="00B47ACC" w:rsidRPr="00B47ACC" w:rsidRDefault="008D6E92" w:rsidP="0031767A">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 xml:space="preserve">Artistic value - </w:t>
            </w:r>
            <w:r w:rsidR="00CA0E2B">
              <w:rPr>
                <w:rFonts w:ascii="Calibri" w:hAnsi="Calibri"/>
                <w:sz w:val="22"/>
                <w:szCs w:val="22"/>
                <w:lang w:val="en-CA"/>
              </w:rPr>
              <w:t xml:space="preserve">Isaiah may be called the “Shakespeare of the Prophets” and Handel’s </w:t>
            </w:r>
            <w:r w:rsidR="00B47ACC">
              <w:rPr>
                <w:rFonts w:ascii="Calibri" w:hAnsi="Calibri"/>
                <w:sz w:val="22"/>
                <w:szCs w:val="22"/>
                <w:lang w:val="en-CA"/>
              </w:rPr>
              <w:t>M</w:t>
            </w:r>
            <w:r w:rsidR="00CA0E2B">
              <w:rPr>
                <w:rFonts w:ascii="Calibri" w:hAnsi="Calibri"/>
                <w:sz w:val="22"/>
                <w:szCs w:val="22"/>
                <w:lang w:val="en-CA"/>
              </w:rPr>
              <w:t>essiah”.</w:t>
            </w:r>
          </w:p>
        </w:tc>
        <w:tc>
          <w:tcPr>
            <w:tcW w:w="2330" w:type="dxa"/>
          </w:tcPr>
          <w:p w14:paraId="43BEE80C" w14:textId="77777777" w:rsidR="006D62B8" w:rsidRDefault="006D62B8" w:rsidP="007D0D91">
            <w:pPr>
              <w:rPr>
                <w:rFonts w:ascii="Calibri" w:hAnsi="Calibri" w:cs="Arial"/>
                <w:sz w:val="22"/>
                <w:szCs w:val="22"/>
              </w:rPr>
            </w:pPr>
          </w:p>
          <w:p w14:paraId="3A3CFB0D" w14:textId="77777777" w:rsidR="0040712B" w:rsidRDefault="0040712B" w:rsidP="00C344C5">
            <w:pPr>
              <w:rPr>
                <w:rFonts w:ascii="Calibri" w:hAnsi="Calibri" w:cs="Arial"/>
                <w:sz w:val="22"/>
                <w:szCs w:val="22"/>
              </w:rPr>
            </w:pPr>
          </w:p>
          <w:p w14:paraId="25371DC8" w14:textId="6E563952" w:rsidR="0040712B" w:rsidRDefault="00E231FC" w:rsidP="00C344C5">
            <w:pPr>
              <w:rPr>
                <w:rFonts w:ascii="Calibri" w:hAnsi="Calibri" w:cs="Arial"/>
                <w:sz w:val="22"/>
                <w:szCs w:val="22"/>
              </w:rPr>
            </w:pPr>
            <w:r>
              <w:rPr>
                <w:rFonts w:ascii="Calibri" w:hAnsi="Calibri" w:cs="Arial"/>
                <w:sz w:val="22"/>
                <w:szCs w:val="22"/>
              </w:rPr>
              <w:t>SN 1</w:t>
            </w:r>
          </w:p>
          <w:p w14:paraId="0940A10C" w14:textId="77777777" w:rsidR="0040712B" w:rsidRDefault="0040712B" w:rsidP="00C344C5">
            <w:pPr>
              <w:rPr>
                <w:rFonts w:ascii="Calibri" w:hAnsi="Calibri" w:cs="Arial"/>
                <w:sz w:val="22"/>
                <w:szCs w:val="22"/>
              </w:rPr>
            </w:pPr>
          </w:p>
          <w:p w14:paraId="35F0EE7E" w14:textId="77777777" w:rsidR="00E231FC" w:rsidRDefault="00E231FC" w:rsidP="00C344C5">
            <w:pPr>
              <w:rPr>
                <w:rFonts w:ascii="Calibri" w:hAnsi="Calibri" w:cs="Arial"/>
                <w:sz w:val="22"/>
                <w:szCs w:val="22"/>
              </w:rPr>
            </w:pPr>
            <w:r>
              <w:rPr>
                <w:rFonts w:ascii="Calibri" w:hAnsi="Calibri" w:cs="Arial"/>
                <w:sz w:val="22"/>
                <w:szCs w:val="22"/>
              </w:rPr>
              <w:t>C&amp;S p1</w:t>
            </w:r>
          </w:p>
          <w:p w14:paraId="76FA1A45" w14:textId="77777777" w:rsidR="00510018" w:rsidRDefault="00510018" w:rsidP="00C344C5">
            <w:pPr>
              <w:rPr>
                <w:rFonts w:ascii="Calibri" w:hAnsi="Calibri" w:cs="Arial"/>
                <w:sz w:val="22"/>
                <w:szCs w:val="22"/>
              </w:rPr>
            </w:pPr>
          </w:p>
          <w:p w14:paraId="73CEBDF4" w14:textId="77777777" w:rsidR="00510018" w:rsidRDefault="00510018" w:rsidP="00C344C5">
            <w:pPr>
              <w:rPr>
                <w:rFonts w:ascii="Calibri" w:hAnsi="Calibri" w:cs="Arial"/>
                <w:sz w:val="22"/>
                <w:szCs w:val="22"/>
              </w:rPr>
            </w:pPr>
          </w:p>
          <w:p w14:paraId="5D5A2144" w14:textId="77777777" w:rsidR="00510018" w:rsidRDefault="00510018" w:rsidP="00C344C5">
            <w:pPr>
              <w:rPr>
                <w:rFonts w:ascii="Calibri" w:hAnsi="Calibri" w:cs="Arial"/>
                <w:sz w:val="22"/>
                <w:szCs w:val="22"/>
              </w:rPr>
            </w:pPr>
          </w:p>
          <w:p w14:paraId="65BB0FA2" w14:textId="77777777" w:rsidR="00510018" w:rsidRDefault="00510018" w:rsidP="00C344C5">
            <w:pPr>
              <w:rPr>
                <w:rFonts w:ascii="Calibri" w:hAnsi="Calibri" w:cs="Arial"/>
                <w:sz w:val="22"/>
                <w:szCs w:val="22"/>
              </w:rPr>
            </w:pPr>
          </w:p>
          <w:p w14:paraId="5453A333" w14:textId="77777777" w:rsidR="00510018" w:rsidRDefault="00510018" w:rsidP="00C344C5">
            <w:pPr>
              <w:rPr>
                <w:rFonts w:ascii="Calibri" w:hAnsi="Calibri" w:cs="Arial"/>
                <w:sz w:val="22"/>
                <w:szCs w:val="22"/>
              </w:rPr>
            </w:pPr>
          </w:p>
          <w:p w14:paraId="27A8C434" w14:textId="77777777" w:rsidR="00510018" w:rsidRDefault="00510018" w:rsidP="00C344C5">
            <w:pPr>
              <w:rPr>
                <w:rFonts w:ascii="Calibri" w:hAnsi="Calibri" w:cs="Arial"/>
                <w:sz w:val="22"/>
                <w:szCs w:val="22"/>
              </w:rPr>
            </w:pPr>
          </w:p>
          <w:p w14:paraId="107BCF38" w14:textId="77777777" w:rsidR="00510018" w:rsidRDefault="00510018" w:rsidP="00C344C5">
            <w:pPr>
              <w:rPr>
                <w:rFonts w:ascii="Calibri" w:hAnsi="Calibri" w:cs="Arial"/>
                <w:sz w:val="22"/>
                <w:szCs w:val="22"/>
              </w:rPr>
            </w:pPr>
          </w:p>
          <w:p w14:paraId="78C94007" w14:textId="77777777" w:rsidR="00510018" w:rsidRDefault="00510018" w:rsidP="00C344C5">
            <w:pPr>
              <w:rPr>
                <w:rFonts w:ascii="Calibri" w:hAnsi="Calibri" w:cs="Arial"/>
                <w:sz w:val="22"/>
                <w:szCs w:val="22"/>
              </w:rPr>
            </w:pPr>
          </w:p>
          <w:p w14:paraId="5BAA3E95" w14:textId="77777777" w:rsidR="00510018" w:rsidRDefault="00510018" w:rsidP="00C344C5">
            <w:pPr>
              <w:rPr>
                <w:rFonts w:ascii="Calibri" w:hAnsi="Calibri" w:cs="Arial"/>
                <w:sz w:val="22"/>
                <w:szCs w:val="22"/>
              </w:rPr>
            </w:pPr>
          </w:p>
          <w:p w14:paraId="2D2FC5A7" w14:textId="77777777" w:rsidR="00510018" w:rsidRDefault="00510018" w:rsidP="00C344C5">
            <w:pPr>
              <w:rPr>
                <w:rFonts w:ascii="Calibri" w:hAnsi="Calibri" w:cs="Arial"/>
                <w:sz w:val="22"/>
                <w:szCs w:val="22"/>
              </w:rPr>
            </w:pPr>
          </w:p>
          <w:p w14:paraId="1CBE643F" w14:textId="77777777" w:rsidR="00510018" w:rsidRDefault="00510018" w:rsidP="00C344C5">
            <w:pPr>
              <w:rPr>
                <w:rFonts w:ascii="Calibri" w:hAnsi="Calibri" w:cs="Arial"/>
                <w:sz w:val="22"/>
                <w:szCs w:val="22"/>
              </w:rPr>
            </w:pPr>
          </w:p>
          <w:p w14:paraId="4F1890CA" w14:textId="77777777" w:rsidR="00510018" w:rsidRDefault="00510018" w:rsidP="00C344C5">
            <w:pPr>
              <w:rPr>
                <w:rFonts w:ascii="Calibri" w:hAnsi="Calibri" w:cs="Arial"/>
                <w:sz w:val="22"/>
                <w:szCs w:val="22"/>
              </w:rPr>
            </w:pPr>
          </w:p>
          <w:p w14:paraId="128ED420" w14:textId="77777777" w:rsidR="00510018" w:rsidRDefault="00510018" w:rsidP="00510018">
            <w:pPr>
              <w:rPr>
                <w:rFonts w:ascii="Calibri" w:hAnsi="Calibri" w:cs="Arial"/>
                <w:sz w:val="22"/>
                <w:szCs w:val="22"/>
              </w:rPr>
            </w:pPr>
            <w:r>
              <w:rPr>
                <w:rFonts w:ascii="Calibri" w:hAnsi="Calibri" w:cs="Arial"/>
                <w:sz w:val="22"/>
                <w:szCs w:val="22"/>
              </w:rPr>
              <w:t>SN2</w:t>
            </w:r>
          </w:p>
          <w:p w14:paraId="0C6C8966" w14:textId="77777777" w:rsidR="00CA0E2B" w:rsidRDefault="00CA0E2B" w:rsidP="00510018">
            <w:pPr>
              <w:rPr>
                <w:rFonts w:ascii="Calibri" w:hAnsi="Calibri" w:cs="Arial"/>
                <w:sz w:val="22"/>
                <w:szCs w:val="22"/>
              </w:rPr>
            </w:pPr>
          </w:p>
          <w:p w14:paraId="3ADFC341" w14:textId="77777777" w:rsidR="00CA0E2B" w:rsidRDefault="00CA0E2B" w:rsidP="00510018">
            <w:pPr>
              <w:rPr>
                <w:rFonts w:ascii="Calibri" w:hAnsi="Calibri" w:cs="Arial"/>
                <w:sz w:val="22"/>
                <w:szCs w:val="22"/>
              </w:rPr>
            </w:pPr>
          </w:p>
          <w:p w14:paraId="35526D1B" w14:textId="77777777" w:rsidR="00CA0E2B" w:rsidRDefault="00CA0E2B" w:rsidP="00510018">
            <w:pPr>
              <w:rPr>
                <w:rFonts w:ascii="Calibri" w:hAnsi="Calibri" w:cs="Arial"/>
                <w:sz w:val="22"/>
                <w:szCs w:val="22"/>
              </w:rPr>
            </w:pPr>
          </w:p>
          <w:p w14:paraId="36306C24" w14:textId="77777777" w:rsidR="00CA0E2B" w:rsidRDefault="00CA0E2B" w:rsidP="00510018">
            <w:pPr>
              <w:rPr>
                <w:rFonts w:ascii="Calibri" w:hAnsi="Calibri" w:cs="Arial"/>
                <w:sz w:val="22"/>
                <w:szCs w:val="22"/>
              </w:rPr>
            </w:pPr>
          </w:p>
          <w:p w14:paraId="05526038" w14:textId="77777777" w:rsidR="00CA0E2B" w:rsidRDefault="00CA0E2B" w:rsidP="00510018"/>
          <w:p w14:paraId="1545F932" w14:textId="77777777" w:rsidR="008D6E92" w:rsidRDefault="008D6E92" w:rsidP="00510018">
            <w:pPr>
              <w:rPr>
                <w:rFonts w:ascii="Calibri" w:hAnsi="Calibri" w:cs="Arial"/>
                <w:sz w:val="22"/>
                <w:szCs w:val="22"/>
              </w:rPr>
            </w:pPr>
          </w:p>
          <w:p w14:paraId="444202E9" w14:textId="77777777" w:rsidR="00CA0E2B" w:rsidRDefault="00CA0E2B" w:rsidP="00510018">
            <w:pPr>
              <w:rPr>
                <w:rFonts w:ascii="Calibri" w:hAnsi="Calibri" w:cs="Arial"/>
                <w:sz w:val="22"/>
                <w:szCs w:val="22"/>
              </w:rPr>
            </w:pPr>
          </w:p>
          <w:p w14:paraId="798AB905" w14:textId="61F96293" w:rsidR="00CA0E2B" w:rsidRPr="008D630A" w:rsidRDefault="00CA0E2B" w:rsidP="00510018">
            <w:pPr>
              <w:rPr>
                <w:rFonts w:ascii="Calibri" w:hAnsi="Calibri" w:cs="Arial"/>
                <w:sz w:val="22"/>
                <w:szCs w:val="22"/>
              </w:rPr>
            </w:pPr>
            <w:r>
              <w:rPr>
                <w:rFonts w:ascii="Calibri" w:hAnsi="Calibri" w:cs="Arial"/>
                <w:sz w:val="22"/>
                <w:szCs w:val="22"/>
              </w:rPr>
              <w:t>C&amp;S p 1</w:t>
            </w:r>
          </w:p>
        </w:tc>
      </w:tr>
      <w:tr w:rsidR="002F44A9" w:rsidRPr="008D630A" w14:paraId="3F90C389" w14:textId="77777777" w:rsidTr="00C344C5">
        <w:tc>
          <w:tcPr>
            <w:tcW w:w="515" w:type="dxa"/>
          </w:tcPr>
          <w:p w14:paraId="593A907E" w14:textId="1AB4B820"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36C61CEC" w14:textId="65A35E60" w:rsidR="00DD2F9B" w:rsidRPr="008D630A" w:rsidRDefault="00CA0E2B" w:rsidP="0099257C">
            <w:pPr>
              <w:jc w:val="both"/>
              <w:rPr>
                <w:rFonts w:ascii="Calibri" w:hAnsi="Calibri" w:cs="Arial"/>
                <w:b/>
                <w:sz w:val="22"/>
                <w:szCs w:val="22"/>
                <w:u w:val="single"/>
              </w:rPr>
            </w:pPr>
            <w:r>
              <w:rPr>
                <w:rFonts w:ascii="Calibri" w:hAnsi="Calibri"/>
                <w:b/>
                <w:color w:val="010000"/>
                <w:sz w:val="22"/>
                <w:szCs w:val="22"/>
                <w:u w:val="single"/>
                <w:shd w:val="clear" w:color="auto" w:fill="FFFFFF"/>
              </w:rPr>
              <w:t>Introduction of Related Chapters</w:t>
            </w:r>
          </w:p>
          <w:p w14:paraId="695059D5" w14:textId="77777777" w:rsidR="00A46CDC" w:rsidRPr="008D630A" w:rsidRDefault="00A46CDC" w:rsidP="0099257C">
            <w:pPr>
              <w:jc w:val="both"/>
              <w:rPr>
                <w:rFonts w:ascii="Calibri" w:hAnsi="Calibri" w:cs="Arial"/>
                <w:sz w:val="22"/>
                <w:szCs w:val="22"/>
                <w:u w:val="single"/>
              </w:rPr>
            </w:pPr>
          </w:p>
          <w:p w14:paraId="0EA67ED3" w14:textId="58E22A84" w:rsidR="00FE1820" w:rsidRPr="00CD7567" w:rsidRDefault="00CA0E2B" w:rsidP="00CD7567">
            <w:pPr>
              <w:pStyle w:val="ListParagraph"/>
              <w:widowControl w:val="0"/>
              <w:numPr>
                <w:ilvl w:val="0"/>
                <w:numId w:val="52"/>
              </w:numPr>
              <w:autoSpaceDE w:val="0"/>
              <w:autoSpaceDN w:val="0"/>
              <w:adjustRightInd w:val="0"/>
              <w:jc w:val="both"/>
              <w:rPr>
                <w:rFonts w:ascii="Calibri" w:eastAsia="SimSun" w:hAnsi="Calibri" w:cs="Arial"/>
                <w:sz w:val="22"/>
                <w:szCs w:val="22"/>
                <w:lang w:eastAsia="zh-CN"/>
              </w:rPr>
            </w:pPr>
            <w:r>
              <w:rPr>
                <w:rFonts w:asciiTheme="majorHAnsi" w:hAnsiTheme="majorHAnsi" w:cs="Helvetica"/>
                <w:b/>
                <w:sz w:val="22"/>
                <w:szCs w:val="22"/>
              </w:rPr>
              <w:t>Chapter</w:t>
            </w:r>
            <w:r w:rsidRPr="00CA0E2B">
              <w:rPr>
                <w:rFonts w:asciiTheme="majorHAnsi" w:hAnsiTheme="majorHAnsi" w:cs="Helvetica"/>
                <w:b/>
                <w:sz w:val="22"/>
                <w:szCs w:val="22"/>
              </w:rPr>
              <w:t xml:space="preserve"> 1</w:t>
            </w:r>
            <w:r>
              <w:rPr>
                <w:rFonts w:asciiTheme="majorHAnsi" w:hAnsiTheme="majorHAnsi" w:cs="Helvetica"/>
                <w:sz w:val="22"/>
                <w:szCs w:val="22"/>
              </w:rPr>
              <w:t>: Israel has become a sinful nation, described as a human body filled with illness.  Their worship has been rendered impure by evil and injustice.  The Lord asks them to purify themselves of sins and repent, and treat each other justly, otherwise they must face judgment and be shamed.</w:t>
            </w:r>
          </w:p>
          <w:p w14:paraId="74485B4E" w14:textId="77777777" w:rsidR="00CD7567" w:rsidRPr="00CD7567" w:rsidRDefault="00CD7567" w:rsidP="00CD7567">
            <w:pPr>
              <w:widowControl w:val="0"/>
              <w:autoSpaceDE w:val="0"/>
              <w:autoSpaceDN w:val="0"/>
              <w:adjustRightInd w:val="0"/>
              <w:jc w:val="both"/>
              <w:rPr>
                <w:rFonts w:ascii="Calibri" w:eastAsia="SimSun" w:hAnsi="Calibri" w:cs="Arial"/>
                <w:sz w:val="22"/>
                <w:szCs w:val="22"/>
                <w:lang w:eastAsia="zh-CN"/>
              </w:rPr>
            </w:pPr>
          </w:p>
          <w:p w14:paraId="5880EEFA" w14:textId="77777777" w:rsidR="00F80534" w:rsidRDefault="00CA0E2B" w:rsidP="00667F2A">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sidRPr="00667F2A">
              <w:rPr>
                <w:rFonts w:ascii="Calibri" w:eastAsia="SimSun" w:hAnsi="Calibri" w:cs="Arial"/>
                <w:b/>
                <w:sz w:val="22"/>
                <w:szCs w:val="22"/>
                <w:lang w:eastAsia="zh-CN"/>
              </w:rPr>
              <w:t>Chapter 2</w:t>
            </w:r>
            <w:r>
              <w:rPr>
                <w:rFonts w:ascii="Calibri" w:eastAsia="SimSun" w:hAnsi="Calibri" w:cs="Arial"/>
                <w:sz w:val="22"/>
                <w:szCs w:val="22"/>
                <w:lang w:eastAsia="zh-CN"/>
              </w:rPr>
              <w:t xml:space="preserve">: All nations will go to Zion in order to worship God </w:t>
            </w:r>
            <w:r w:rsidR="00667F2A">
              <w:rPr>
                <w:rFonts w:ascii="Calibri" w:eastAsia="SimSun" w:hAnsi="Calibri" w:cs="Arial"/>
                <w:sz w:val="22"/>
                <w:szCs w:val="22"/>
                <w:lang w:eastAsia="zh-CN"/>
              </w:rPr>
              <w:t>and receive teachings; they will live in peace; idolatry and the proud will be defeated.</w:t>
            </w:r>
          </w:p>
          <w:p w14:paraId="3528AEA6" w14:textId="77777777" w:rsidR="00667F2A" w:rsidRDefault="00667F2A" w:rsidP="00667F2A">
            <w:pPr>
              <w:widowControl w:val="0"/>
              <w:autoSpaceDE w:val="0"/>
              <w:autoSpaceDN w:val="0"/>
              <w:adjustRightInd w:val="0"/>
              <w:ind w:left="72"/>
              <w:jc w:val="both"/>
              <w:rPr>
                <w:rFonts w:ascii="Calibri" w:eastAsia="SimSun" w:hAnsi="Calibri" w:cs="Arial"/>
                <w:sz w:val="22"/>
                <w:szCs w:val="22"/>
                <w:lang w:eastAsia="zh-CN"/>
              </w:rPr>
            </w:pPr>
          </w:p>
          <w:p w14:paraId="51D2C4B3" w14:textId="356B10D0" w:rsidR="00667F2A" w:rsidRDefault="00667F2A" w:rsidP="00667F2A">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sidRPr="00667F2A">
              <w:rPr>
                <w:rFonts w:ascii="Calibri" w:eastAsia="SimSun" w:hAnsi="Calibri" w:cs="Arial"/>
                <w:b/>
                <w:sz w:val="22"/>
                <w:szCs w:val="22"/>
                <w:lang w:eastAsia="zh-CN"/>
              </w:rPr>
              <w:t>Chapter 3</w:t>
            </w:r>
            <w:r>
              <w:rPr>
                <w:rFonts w:ascii="Calibri" w:eastAsia="SimSun" w:hAnsi="Calibri" w:cs="Arial"/>
                <w:sz w:val="22"/>
                <w:szCs w:val="22"/>
                <w:lang w:eastAsia="zh-CN"/>
              </w:rPr>
              <w:t>: The false leaders from Jerusalem and the unjust elders will suffer God’s judgment; Jerusalem will be destroyed; soldiers will die in battles.</w:t>
            </w:r>
          </w:p>
          <w:p w14:paraId="0BAACD63" w14:textId="77777777" w:rsidR="008D6E92" w:rsidRPr="00667F2A" w:rsidRDefault="008D6E92" w:rsidP="00667F2A">
            <w:pPr>
              <w:widowControl w:val="0"/>
              <w:autoSpaceDE w:val="0"/>
              <w:autoSpaceDN w:val="0"/>
              <w:adjustRightInd w:val="0"/>
              <w:jc w:val="both"/>
              <w:rPr>
                <w:rFonts w:ascii="Calibri" w:eastAsia="SimSun" w:hAnsi="Calibri" w:cs="Arial"/>
                <w:sz w:val="22"/>
                <w:szCs w:val="22"/>
                <w:lang w:eastAsia="zh-CN"/>
              </w:rPr>
            </w:pPr>
          </w:p>
          <w:p w14:paraId="5CC3F85E" w14:textId="0F4D8E2A" w:rsidR="00C23524" w:rsidRPr="008D6E92" w:rsidRDefault="00667F2A" w:rsidP="00C23524">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sidRPr="008D6E92">
              <w:rPr>
                <w:rFonts w:ascii="Calibri" w:eastAsia="SimSun" w:hAnsi="Calibri" w:cs="Arial"/>
                <w:b/>
                <w:sz w:val="22"/>
                <w:szCs w:val="22"/>
                <w:lang w:eastAsia="zh-CN"/>
              </w:rPr>
              <w:t>Chapter 4</w:t>
            </w:r>
            <w:r w:rsidRPr="008D6E92">
              <w:rPr>
                <w:rFonts w:ascii="Calibri" w:eastAsia="SimSun" w:hAnsi="Calibri" w:cs="Arial"/>
                <w:sz w:val="22"/>
                <w:szCs w:val="22"/>
                <w:lang w:eastAsia="zh-CN"/>
              </w:rPr>
              <w:t>: A fulfillment of the promise that “the branch of the Lord” will become the glo</w:t>
            </w:r>
            <w:r w:rsidR="00C23524" w:rsidRPr="008D6E92">
              <w:rPr>
                <w:rFonts w:ascii="Calibri" w:eastAsia="SimSun" w:hAnsi="Calibri" w:cs="Arial"/>
                <w:sz w:val="22"/>
                <w:szCs w:val="22"/>
                <w:lang w:eastAsia="zh-CN"/>
              </w:rPr>
              <w:t>ry of Israel.  Israel will be called holy after its purification.</w:t>
            </w:r>
          </w:p>
          <w:p w14:paraId="422F9840" w14:textId="77777777" w:rsidR="00C23524" w:rsidRPr="00B47ACC" w:rsidRDefault="00C23524" w:rsidP="00C23524">
            <w:pPr>
              <w:pStyle w:val="ListParagraph"/>
              <w:widowControl w:val="0"/>
              <w:numPr>
                <w:ilvl w:val="0"/>
                <w:numId w:val="35"/>
              </w:numPr>
              <w:autoSpaceDE w:val="0"/>
              <w:autoSpaceDN w:val="0"/>
              <w:adjustRightInd w:val="0"/>
              <w:jc w:val="both"/>
              <w:rPr>
                <w:rFonts w:ascii="Calibri" w:eastAsia="SimSun" w:hAnsi="Calibri" w:cs="Arial"/>
                <w:b/>
                <w:sz w:val="22"/>
                <w:szCs w:val="22"/>
                <w:lang w:eastAsia="zh-CN"/>
              </w:rPr>
            </w:pPr>
            <w:r w:rsidRPr="00C23524">
              <w:rPr>
                <w:rFonts w:ascii="Calibri" w:eastAsia="SimSun" w:hAnsi="Calibri" w:cs="Arial"/>
                <w:b/>
                <w:sz w:val="22"/>
                <w:szCs w:val="22"/>
                <w:lang w:eastAsia="zh-CN"/>
              </w:rPr>
              <w:lastRenderedPageBreak/>
              <w:t>Chapter 5</w:t>
            </w:r>
            <w:r w:rsidRPr="00C23524">
              <w:rPr>
                <w:rFonts w:ascii="Calibri" w:eastAsia="SimSun" w:hAnsi="Calibri" w:cs="Arial"/>
                <w:sz w:val="22"/>
                <w:szCs w:val="22"/>
                <w:lang w:eastAsia="zh-CN"/>
              </w:rPr>
              <w:t>: The me</w:t>
            </w:r>
            <w:r>
              <w:rPr>
                <w:rFonts w:ascii="Calibri" w:eastAsia="SimSun" w:hAnsi="Calibri" w:cs="Arial"/>
                <w:sz w:val="22"/>
                <w:szCs w:val="22"/>
                <w:lang w:eastAsia="zh-CN"/>
              </w:rPr>
              <w:t xml:space="preserve">taphor of the vineyard reviews how Judah has squandered God’s love and failed to bear good fruits; the result is destruction and desolation.  Judah will face a series of disasters and punishments.  </w:t>
            </w:r>
          </w:p>
          <w:p w14:paraId="71C17AFA" w14:textId="79F57CC8" w:rsidR="00B47ACC" w:rsidRPr="00B47ACC" w:rsidRDefault="00B47ACC" w:rsidP="00B47ACC">
            <w:pPr>
              <w:widowControl w:val="0"/>
              <w:autoSpaceDE w:val="0"/>
              <w:autoSpaceDN w:val="0"/>
              <w:adjustRightInd w:val="0"/>
              <w:ind w:left="72"/>
              <w:jc w:val="both"/>
              <w:rPr>
                <w:rFonts w:ascii="Calibri" w:eastAsia="SimSun" w:hAnsi="Calibri" w:cs="Arial"/>
                <w:b/>
                <w:sz w:val="22"/>
                <w:szCs w:val="22"/>
                <w:lang w:eastAsia="zh-CN"/>
              </w:rPr>
            </w:pPr>
          </w:p>
        </w:tc>
        <w:tc>
          <w:tcPr>
            <w:tcW w:w="2330" w:type="dxa"/>
          </w:tcPr>
          <w:p w14:paraId="25AC1816" w14:textId="57C90EDC" w:rsidR="00353FF8" w:rsidRDefault="00E231FC" w:rsidP="008D630A">
            <w:pPr>
              <w:rPr>
                <w:rFonts w:ascii="Calibri" w:hAnsi="Calibri" w:cs="Arial"/>
                <w:sz w:val="22"/>
                <w:szCs w:val="22"/>
              </w:rPr>
            </w:pPr>
            <w:r>
              <w:rPr>
                <w:rFonts w:ascii="Calibri" w:hAnsi="Calibri" w:cs="Arial"/>
                <w:sz w:val="22"/>
                <w:szCs w:val="22"/>
              </w:rPr>
              <w:lastRenderedPageBreak/>
              <w:t>C&amp;S pp 9-12</w:t>
            </w:r>
          </w:p>
          <w:p w14:paraId="67503141" w14:textId="77777777" w:rsidR="002E0B02" w:rsidRDefault="002E0B02" w:rsidP="008D630A">
            <w:pPr>
              <w:rPr>
                <w:rFonts w:ascii="Calibri" w:hAnsi="Calibri" w:cs="Arial"/>
                <w:sz w:val="22"/>
                <w:szCs w:val="22"/>
              </w:rPr>
            </w:pPr>
          </w:p>
          <w:p w14:paraId="08AAC8C7" w14:textId="77777777" w:rsidR="0017428D" w:rsidRDefault="0017428D" w:rsidP="00F80534">
            <w:pPr>
              <w:rPr>
                <w:rFonts w:ascii="Calibri" w:hAnsi="Calibri" w:cs="Arial"/>
                <w:sz w:val="22"/>
                <w:szCs w:val="22"/>
              </w:rPr>
            </w:pPr>
          </w:p>
          <w:p w14:paraId="1AE5369D" w14:textId="77777777" w:rsidR="0017428D" w:rsidRDefault="0017428D" w:rsidP="00F80534">
            <w:pPr>
              <w:rPr>
                <w:rFonts w:ascii="Calibri" w:hAnsi="Calibri" w:cs="Arial"/>
                <w:sz w:val="22"/>
                <w:szCs w:val="22"/>
              </w:rPr>
            </w:pPr>
          </w:p>
          <w:p w14:paraId="62F5005F" w14:textId="77777777" w:rsidR="0017428D" w:rsidRDefault="0017428D" w:rsidP="00F80534">
            <w:pPr>
              <w:rPr>
                <w:rFonts w:ascii="Calibri" w:hAnsi="Calibri" w:cs="Arial"/>
                <w:sz w:val="22"/>
                <w:szCs w:val="22"/>
              </w:rPr>
            </w:pPr>
          </w:p>
          <w:p w14:paraId="0EFA9E1F" w14:textId="65B5AD52" w:rsidR="0017428D" w:rsidRPr="00FE1820" w:rsidRDefault="0017428D" w:rsidP="00F80534">
            <w:pPr>
              <w:rPr>
                <w:rFonts w:ascii="Calibri" w:hAnsi="Calibri" w:cs="Arial"/>
                <w:sz w:val="22"/>
                <w:szCs w:val="22"/>
              </w:rPr>
            </w:pPr>
          </w:p>
        </w:tc>
      </w:tr>
      <w:tr w:rsidR="002F44A9" w:rsidRPr="008D630A" w14:paraId="3ABA952E" w14:textId="77777777" w:rsidTr="00C344C5">
        <w:tc>
          <w:tcPr>
            <w:tcW w:w="515" w:type="dxa"/>
          </w:tcPr>
          <w:p w14:paraId="2FAA220E" w14:textId="79DADFAD"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lastRenderedPageBreak/>
              <w:t>C</w:t>
            </w:r>
          </w:p>
        </w:tc>
        <w:tc>
          <w:tcPr>
            <w:tcW w:w="7235" w:type="dxa"/>
          </w:tcPr>
          <w:p w14:paraId="2CE95146" w14:textId="1620D45A" w:rsidR="00013A08" w:rsidRDefault="00E231FC" w:rsidP="007D0D91">
            <w:pPr>
              <w:jc w:val="both"/>
              <w:rPr>
                <w:rFonts w:ascii="Calibri" w:hAnsi="Calibri" w:cs="Arial"/>
                <w:sz w:val="22"/>
                <w:szCs w:val="22"/>
              </w:rPr>
            </w:pPr>
            <w:r>
              <w:rPr>
                <w:rFonts w:ascii="Calibri" w:hAnsi="Calibri" w:cs="Arial"/>
                <w:b/>
                <w:sz w:val="22"/>
                <w:szCs w:val="22"/>
                <w:u w:val="single"/>
              </w:rPr>
              <w:t>Important Teachings</w:t>
            </w:r>
          </w:p>
          <w:p w14:paraId="0DDFAA46" w14:textId="77777777" w:rsidR="00013A08" w:rsidRDefault="00013A08" w:rsidP="007D0D91">
            <w:pPr>
              <w:jc w:val="both"/>
              <w:rPr>
                <w:rFonts w:ascii="Calibri" w:hAnsi="Calibri" w:cs="Arial"/>
                <w:sz w:val="22"/>
                <w:szCs w:val="22"/>
              </w:rPr>
            </w:pPr>
          </w:p>
          <w:p w14:paraId="46623F89" w14:textId="5F7490D2" w:rsidR="00F80534" w:rsidRDefault="008D6E92" w:rsidP="00C23524">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 xml:space="preserve">The future of </w:t>
            </w:r>
            <w:r w:rsidR="00C23524">
              <w:rPr>
                <w:rFonts w:ascii="Calibri" w:eastAsia="SimSun" w:hAnsi="Calibri" w:cs="Arial"/>
                <w:sz w:val="22"/>
                <w:szCs w:val="22"/>
                <w:lang w:eastAsia="zh-CN"/>
              </w:rPr>
              <w:t>Jerusalem’s exile (1:25-27, 2:2-5, 4:2-6)</w:t>
            </w:r>
            <w:r>
              <w:rPr>
                <w:rFonts w:ascii="Calibri" w:eastAsia="SimSun" w:hAnsi="Calibri" w:cs="Arial"/>
                <w:sz w:val="22"/>
                <w:szCs w:val="22"/>
                <w:lang w:eastAsia="zh-CN"/>
              </w:rPr>
              <w:t xml:space="preserve">, </w:t>
            </w:r>
            <w:r w:rsidR="00C23524">
              <w:rPr>
                <w:rFonts w:ascii="Calibri" w:eastAsia="SimSun" w:hAnsi="Calibri" w:cs="Arial"/>
                <w:sz w:val="22"/>
                <w:szCs w:val="22"/>
                <w:lang w:eastAsia="zh-CN"/>
              </w:rPr>
              <w:t xml:space="preserve">can also be seen in other parts of Isaiah (11:5-9, 25:6-10, 40:9-11, 60:1-22, 62:3-12, etc.) as well as other parts of Scriptures (the Psalms of Zion 48, 76, 87).  All points to the Church. (Who does the Church include?  See CCC 836) </w:t>
            </w:r>
          </w:p>
          <w:p w14:paraId="688F2EC6" w14:textId="77777777" w:rsidR="00C23524" w:rsidRDefault="00C23524" w:rsidP="00C23524">
            <w:pPr>
              <w:ind w:left="72"/>
              <w:jc w:val="both"/>
              <w:rPr>
                <w:rFonts w:ascii="Calibri" w:eastAsia="SimSun" w:hAnsi="Calibri" w:cs="Arial"/>
                <w:sz w:val="22"/>
                <w:szCs w:val="22"/>
                <w:lang w:eastAsia="zh-CN"/>
              </w:rPr>
            </w:pPr>
          </w:p>
          <w:p w14:paraId="6DC6C1DF" w14:textId="1E22AB17" w:rsidR="00F80534" w:rsidRDefault="00904309"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 xml:space="preserve">The influence of Isaiah on Revelations: </w:t>
            </w:r>
          </w:p>
          <w:p w14:paraId="77257BEF" w14:textId="494E49EC" w:rsidR="00904309" w:rsidRPr="00904309" w:rsidRDefault="00904309" w:rsidP="00904309">
            <w:pPr>
              <w:pStyle w:val="ListParagraph"/>
              <w:numPr>
                <w:ilvl w:val="0"/>
                <w:numId w:val="55"/>
              </w:numPr>
              <w:jc w:val="both"/>
              <w:rPr>
                <w:rFonts w:ascii="Calibri" w:eastAsia="SimSun" w:hAnsi="Calibri" w:cs="Arial"/>
                <w:sz w:val="22"/>
                <w:szCs w:val="22"/>
                <w:lang w:eastAsia="zh-CN"/>
              </w:rPr>
            </w:pPr>
            <w:r w:rsidRPr="00904309">
              <w:rPr>
                <w:rFonts w:ascii="Calibri" w:eastAsia="SimSun" w:hAnsi="Calibri" w:cs="Arial"/>
                <w:sz w:val="22"/>
                <w:szCs w:val="22"/>
                <w:lang w:eastAsia="zh-CN"/>
              </w:rPr>
              <w:t>2:10, 19, 21 – Rev 6:15</w:t>
            </w:r>
          </w:p>
          <w:p w14:paraId="75FBE56E" w14:textId="3D6454D7" w:rsidR="00904309" w:rsidRDefault="00904309" w:rsidP="00904309">
            <w:pPr>
              <w:pStyle w:val="ListParagraph"/>
              <w:numPr>
                <w:ilvl w:val="0"/>
                <w:numId w:val="55"/>
              </w:numPr>
              <w:jc w:val="both"/>
              <w:rPr>
                <w:rFonts w:ascii="Calibri" w:eastAsia="SimSun" w:hAnsi="Calibri" w:cs="Arial"/>
                <w:sz w:val="22"/>
                <w:szCs w:val="22"/>
                <w:lang w:eastAsia="zh-CN"/>
              </w:rPr>
            </w:pPr>
            <w:r>
              <w:rPr>
                <w:rFonts w:ascii="Calibri" w:eastAsia="SimSun" w:hAnsi="Calibri" w:cs="Arial"/>
                <w:sz w:val="22"/>
                <w:szCs w:val="22"/>
                <w:lang w:eastAsia="zh-CN"/>
              </w:rPr>
              <w:t>1:18-19 – Rev 7:14</w:t>
            </w:r>
          </w:p>
          <w:p w14:paraId="4D1782C3" w14:textId="77777777" w:rsidR="00904309" w:rsidRDefault="00904309" w:rsidP="00904309">
            <w:pPr>
              <w:pStyle w:val="ListParagraph"/>
              <w:numPr>
                <w:ilvl w:val="0"/>
                <w:numId w:val="55"/>
              </w:numPr>
              <w:jc w:val="both"/>
              <w:rPr>
                <w:rFonts w:ascii="Calibri" w:eastAsia="SimSun" w:hAnsi="Calibri" w:cs="Arial"/>
                <w:sz w:val="22"/>
                <w:szCs w:val="22"/>
                <w:lang w:eastAsia="zh-CN"/>
              </w:rPr>
            </w:pPr>
            <w:r>
              <w:rPr>
                <w:rFonts w:ascii="Calibri" w:eastAsia="SimSun" w:hAnsi="Calibri" w:cs="Arial"/>
                <w:sz w:val="22"/>
                <w:szCs w:val="22"/>
                <w:lang w:eastAsia="zh-CN"/>
              </w:rPr>
              <w:t>1:1- - Rev 11:8</w:t>
            </w:r>
          </w:p>
          <w:p w14:paraId="1A310DE0" w14:textId="06EF2557" w:rsidR="00904309" w:rsidRPr="00904309" w:rsidRDefault="00520488" w:rsidP="00904309">
            <w:pPr>
              <w:pStyle w:val="ListParagraph"/>
              <w:numPr>
                <w:ilvl w:val="0"/>
                <w:numId w:val="55"/>
              </w:numPr>
              <w:jc w:val="both"/>
              <w:rPr>
                <w:rFonts w:ascii="Calibri" w:eastAsia="SimSun" w:hAnsi="Calibri" w:cs="Arial"/>
                <w:sz w:val="22"/>
                <w:szCs w:val="22"/>
                <w:lang w:eastAsia="zh-CN"/>
              </w:rPr>
            </w:pPr>
            <w:r>
              <w:rPr>
                <w:rFonts w:ascii="Calibri" w:eastAsia="SimSun" w:hAnsi="Calibri" w:cs="Arial"/>
                <w:sz w:val="22"/>
                <w:szCs w:val="22"/>
                <w:lang w:eastAsia="zh-CN"/>
              </w:rPr>
              <w:t>The injustice of Jerusalem = the world &lt;-&gt; Rev 21 New Jerusalem</w:t>
            </w:r>
          </w:p>
          <w:p w14:paraId="43B637D9" w14:textId="77777777" w:rsidR="00F80534" w:rsidRDefault="00F80534" w:rsidP="00F80534">
            <w:pPr>
              <w:jc w:val="both"/>
              <w:rPr>
                <w:rFonts w:ascii="Calibri" w:eastAsia="SimSun" w:hAnsi="Calibri" w:cs="Arial"/>
                <w:sz w:val="22"/>
                <w:szCs w:val="22"/>
                <w:lang w:eastAsia="zh-CN"/>
              </w:rPr>
            </w:pPr>
          </w:p>
          <w:p w14:paraId="0BC94705" w14:textId="2397630F" w:rsidR="00F80534" w:rsidRDefault="00520488"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The promise of “the branch of the Lord” offers hope to Jerusalem who is under judgment.  The Messiah (Jer 23:5, Zech 3:8 6:12) will cleanse Zion and be present in the tabernacle (the Church); protecting those who stay in Zion and helping them to become holy.</w:t>
            </w:r>
          </w:p>
          <w:p w14:paraId="7580429A" w14:textId="77777777" w:rsidR="00520488" w:rsidRDefault="00520488" w:rsidP="00520488">
            <w:pPr>
              <w:ind w:left="72"/>
              <w:jc w:val="both"/>
              <w:rPr>
                <w:rFonts w:ascii="Calibri" w:eastAsia="SimSun" w:hAnsi="Calibri" w:cs="Arial"/>
                <w:sz w:val="22"/>
                <w:szCs w:val="22"/>
                <w:lang w:eastAsia="zh-CN"/>
              </w:rPr>
            </w:pPr>
          </w:p>
          <w:p w14:paraId="3D0BB0CB" w14:textId="1FC05C93" w:rsidR="004813AD" w:rsidRDefault="00A766D1" w:rsidP="00520488">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Isaiah’s love song</w:t>
            </w:r>
            <w:r w:rsidR="00520488" w:rsidRPr="00520488">
              <w:rPr>
                <w:rFonts w:ascii="Calibri" w:eastAsia="SimSun" w:hAnsi="Calibri" w:cs="Arial"/>
                <w:sz w:val="22"/>
                <w:szCs w:val="22"/>
                <w:lang w:eastAsia="zh-CN"/>
              </w:rPr>
              <w:t xml:space="preserve"> of the vineyard foretells the New Israel (the Church), “ And now I will tell you what I will do to my vineyard.  I will remove its hedge, and it shall be devoured; I will break down its wall, and it shall be trampled down” (Is 5:5).  The Church build by Christ will replace the destroyed Jerusalem.</w:t>
            </w:r>
          </w:p>
          <w:p w14:paraId="6CA06B1C" w14:textId="6DA70F87" w:rsidR="00520488" w:rsidRPr="008D630A" w:rsidRDefault="00520488" w:rsidP="00520488">
            <w:pPr>
              <w:ind w:left="72"/>
              <w:jc w:val="both"/>
              <w:rPr>
                <w:rFonts w:ascii="Calibri" w:eastAsia="SimSun" w:hAnsi="Calibri" w:cs="Arial"/>
                <w:sz w:val="22"/>
                <w:szCs w:val="22"/>
                <w:lang w:eastAsia="zh-CN"/>
              </w:rPr>
            </w:pPr>
          </w:p>
        </w:tc>
        <w:tc>
          <w:tcPr>
            <w:tcW w:w="2330" w:type="dxa"/>
          </w:tcPr>
          <w:p w14:paraId="0B05250D" w14:textId="77777777" w:rsidR="00FE0C07" w:rsidRDefault="00FE0C07">
            <w:pPr>
              <w:rPr>
                <w:rFonts w:ascii="Calibri" w:hAnsi="Calibri" w:cs="Arial"/>
                <w:sz w:val="22"/>
                <w:szCs w:val="22"/>
              </w:rPr>
            </w:pPr>
          </w:p>
          <w:p w14:paraId="2F8AB0A9" w14:textId="77777777" w:rsidR="00882899" w:rsidRDefault="00882899">
            <w:pPr>
              <w:rPr>
                <w:rFonts w:ascii="Calibri" w:hAnsi="Calibri" w:cs="Arial"/>
                <w:sz w:val="22"/>
                <w:szCs w:val="22"/>
              </w:rPr>
            </w:pPr>
          </w:p>
          <w:p w14:paraId="76A81523" w14:textId="047F3500" w:rsidR="00882899" w:rsidRDefault="00E231FC">
            <w:pPr>
              <w:rPr>
                <w:rFonts w:ascii="Calibri" w:hAnsi="Calibri" w:cs="Arial"/>
                <w:sz w:val="22"/>
                <w:szCs w:val="22"/>
              </w:rPr>
            </w:pPr>
            <w:r>
              <w:rPr>
                <w:rFonts w:ascii="Calibri" w:hAnsi="Calibri" w:cs="Arial"/>
                <w:sz w:val="22"/>
                <w:szCs w:val="22"/>
              </w:rPr>
              <w:t>CCC 754-5, 762, 796</w:t>
            </w:r>
          </w:p>
          <w:p w14:paraId="1F20EC3C" w14:textId="01F712B2" w:rsidR="00E231FC" w:rsidRDefault="00E231FC">
            <w:pPr>
              <w:rPr>
                <w:rFonts w:ascii="Calibri" w:hAnsi="Calibri" w:cs="Arial"/>
                <w:sz w:val="22"/>
                <w:szCs w:val="22"/>
              </w:rPr>
            </w:pPr>
            <w:r>
              <w:rPr>
                <w:rFonts w:ascii="Calibri" w:hAnsi="Calibri" w:cs="Arial"/>
                <w:sz w:val="22"/>
                <w:szCs w:val="22"/>
              </w:rPr>
              <w:t>NAB 2:3, SK2</w:t>
            </w:r>
          </w:p>
          <w:p w14:paraId="0CA4095A" w14:textId="77777777" w:rsidR="004813AD" w:rsidRDefault="004813AD" w:rsidP="00F86697">
            <w:pPr>
              <w:rPr>
                <w:rFonts w:ascii="Calibri" w:hAnsi="Calibri" w:cs="Arial"/>
                <w:sz w:val="22"/>
                <w:szCs w:val="22"/>
              </w:rPr>
            </w:pPr>
          </w:p>
          <w:p w14:paraId="0C0789C8" w14:textId="77777777" w:rsidR="00F80534" w:rsidRDefault="00F80534" w:rsidP="00F86697">
            <w:pPr>
              <w:rPr>
                <w:rFonts w:ascii="Calibri" w:hAnsi="Calibri" w:cs="Arial"/>
                <w:sz w:val="22"/>
                <w:szCs w:val="22"/>
              </w:rPr>
            </w:pPr>
          </w:p>
          <w:p w14:paraId="3B58041B" w14:textId="77777777" w:rsidR="00520488" w:rsidRDefault="00520488" w:rsidP="00F86697">
            <w:pPr>
              <w:rPr>
                <w:rFonts w:ascii="Calibri" w:hAnsi="Calibri" w:cs="Arial"/>
                <w:sz w:val="22"/>
                <w:szCs w:val="22"/>
              </w:rPr>
            </w:pPr>
          </w:p>
          <w:p w14:paraId="1C4A8572" w14:textId="1F783BF2" w:rsidR="00354994" w:rsidRDefault="00520488" w:rsidP="00F86697">
            <w:pPr>
              <w:rPr>
                <w:rFonts w:ascii="Calibri" w:hAnsi="Calibri" w:cs="Arial"/>
                <w:sz w:val="22"/>
                <w:szCs w:val="22"/>
              </w:rPr>
            </w:pPr>
            <w:r>
              <w:rPr>
                <w:rFonts w:ascii="Calibri" w:hAnsi="Calibri" w:cs="Arial"/>
                <w:sz w:val="22"/>
                <w:szCs w:val="22"/>
              </w:rPr>
              <w:t>NCBC p 18</w:t>
            </w:r>
          </w:p>
          <w:p w14:paraId="08A727E3" w14:textId="77777777" w:rsidR="00520488" w:rsidRDefault="00520488" w:rsidP="00F86697">
            <w:pPr>
              <w:rPr>
                <w:rFonts w:ascii="Calibri" w:hAnsi="Calibri" w:cs="Arial"/>
                <w:sz w:val="22"/>
                <w:szCs w:val="22"/>
              </w:rPr>
            </w:pPr>
          </w:p>
          <w:p w14:paraId="3016B991" w14:textId="77777777" w:rsidR="00520488" w:rsidRDefault="00520488" w:rsidP="00F86697">
            <w:pPr>
              <w:rPr>
                <w:rFonts w:ascii="Calibri" w:hAnsi="Calibri" w:cs="Arial"/>
                <w:sz w:val="22"/>
                <w:szCs w:val="22"/>
              </w:rPr>
            </w:pPr>
          </w:p>
          <w:p w14:paraId="0FB1EAE3" w14:textId="77777777" w:rsidR="00520488" w:rsidRDefault="00520488" w:rsidP="00F86697">
            <w:pPr>
              <w:rPr>
                <w:rFonts w:ascii="Calibri" w:hAnsi="Calibri" w:cs="Arial"/>
                <w:sz w:val="22"/>
                <w:szCs w:val="22"/>
              </w:rPr>
            </w:pPr>
            <w:r>
              <w:rPr>
                <w:rFonts w:ascii="Calibri" w:hAnsi="Calibri" w:cs="Arial"/>
                <w:sz w:val="22"/>
                <w:szCs w:val="22"/>
              </w:rPr>
              <w:t>NCBC p 14</w:t>
            </w:r>
          </w:p>
          <w:p w14:paraId="378CBB84" w14:textId="542F27CD" w:rsidR="00520488" w:rsidRDefault="00520488" w:rsidP="00F86697">
            <w:pPr>
              <w:rPr>
                <w:rFonts w:ascii="Calibri" w:hAnsi="Calibri" w:cs="Arial"/>
                <w:sz w:val="22"/>
                <w:szCs w:val="22"/>
              </w:rPr>
            </w:pPr>
            <w:r>
              <w:rPr>
                <w:rFonts w:ascii="Calibri" w:hAnsi="Calibri" w:cs="Arial"/>
                <w:sz w:val="22"/>
                <w:szCs w:val="22"/>
              </w:rPr>
              <w:t>NCBC pp 6, 14</w:t>
            </w:r>
          </w:p>
          <w:p w14:paraId="02E874E0" w14:textId="77777777" w:rsidR="00520488" w:rsidRDefault="00520488" w:rsidP="00F86697">
            <w:pPr>
              <w:rPr>
                <w:rFonts w:ascii="Calibri" w:hAnsi="Calibri" w:cs="Arial"/>
                <w:sz w:val="22"/>
                <w:szCs w:val="22"/>
              </w:rPr>
            </w:pPr>
          </w:p>
          <w:p w14:paraId="2AD866E7" w14:textId="77777777" w:rsidR="00520488" w:rsidRDefault="00520488" w:rsidP="00F86697">
            <w:pPr>
              <w:rPr>
                <w:rFonts w:ascii="Calibri" w:hAnsi="Calibri" w:cs="Arial"/>
                <w:sz w:val="22"/>
                <w:szCs w:val="22"/>
              </w:rPr>
            </w:pPr>
            <w:r>
              <w:rPr>
                <w:rFonts w:ascii="Calibri" w:hAnsi="Calibri" w:cs="Arial"/>
                <w:sz w:val="22"/>
                <w:szCs w:val="22"/>
              </w:rPr>
              <w:t>IS 4:2-6, C&amp;S p 11</w:t>
            </w:r>
          </w:p>
          <w:p w14:paraId="01C0079A" w14:textId="22F5FDAA" w:rsidR="00520488" w:rsidRDefault="00520488" w:rsidP="00F86697">
            <w:pPr>
              <w:rPr>
                <w:rFonts w:ascii="Calibri" w:hAnsi="Calibri" w:cs="Arial"/>
                <w:sz w:val="22"/>
                <w:szCs w:val="22"/>
              </w:rPr>
            </w:pPr>
            <w:r>
              <w:rPr>
                <w:rFonts w:ascii="Calibri" w:hAnsi="Calibri" w:cs="Arial"/>
                <w:sz w:val="22"/>
                <w:szCs w:val="22"/>
              </w:rPr>
              <w:t>NCBC p 20, NAB</w:t>
            </w:r>
          </w:p>
          <w:p w14:paraId="6C1DF895" w14:textId="77777777" w:rsidR="00520488" w:rsidRDefault="00520488" w:rsidP="00F86697">
            <w:pPr>
              <w:rPr>
                <w:rFonts w:ascii="Calibri" w:hAnsi="Calibri" w:cs="Arial"/>
                <w:sz w:val="22"/>
                <w:szCs w:val="22"/>
              </w:rPr>
            </w:pPr>
          </w:p>
          <w:p w14:paraId="54D66849" w14:textId="77777777" w:rsidR="00520488" w:rsidRDefault="00520488" w:rsidP="00F86697">
            <w:pPr>
              <w:rPr>
                <w:rFonts w:ascii="Calibri" w:hAnsi="Calibri" w:cs="Arial"/>
                <w:sz w:val="22"/>
                <w:szCs w:val="22"/>
              </w:rPr>
            </w:pPr>
          </w:p>
          <w:p w14:paraId="406B919C" w14:textId="77777777" w:rsidR="00520488" w:rsidRDefault="00520488" w:rsidP="00F86697">
            <w:pPr>
              <w:rPr>
                <w:rFonts w:ascii="Calibri" w:hAnsi="Calibri" w:cs="Arial"/>
                <w:sz w:val="22"/>
                <w:szCs w:val="22"/>
              </w:rPr>
            </w:pPr>
          </w:p>
          <w:p w14:paraId="30FB7F86" w14:textId="77777777" w:rsidR="00520488" w:rsidRDefault="00520488" w:rsidP="00F86697">
            <w:pPr>
              <w:rPr>
                <w:rFonts w:ascii="Calibri" w:hAnsi="Calibri" w:cs="Arial"/>
                <w:sz w:val="22"/>
                <w:szCs w:val="22"/>
              </w:rPr>
            </w:pPr>
            <w:r>
              <w:rPr>
                <w:rFonts w:ascii="Calibri" w:hAnsi="Calibri" w:cs="Arial"/>
                <w:sz w:val="22"/>
                <w:szCs w:val="22"/>
              </w:rPr>
              <w:t>CCC 755</w:t>
            </w:r>
          </w:p>
          <w:p w14:paraId="053C4035" w14:textId="574445FD" w:rsidR="00520488" w:rsidRDefault="00520488" w:rsidP="00F86697">
            <w:pPr>
              <w:rPr>
                <w:rFonts w:ascii="Calibri" w:hAnsi="Calibri" w:cs="Arial"/>
                <w:sz w:val="22"/>
                <w:szCs w:val="22"/>
              </w:rPr>
            </w:pPr>
            <w:r>
              <w:rPr>
                <w:rFonts w:ascii="Calibri" w:hAnsi="Calibri" w:cs="Arial"/>
                <w:sz w:val="22"/>
                <w:szCs w:val="22"/>
              </w:rPr>
              <w:t>J. Naz II, pp 28-41</w:t>
            </w:r>
          </w:p>
          <w:p w14:paraId="3AE693A3" w14:textId="3AA26423" w:rsidR="001B1CF1" w:rsidRPr="008D630A" w:rsidRDefault="001B1CF1" w:rsidP="00F86697">
            <w:pPr>
              <w:rPr>
                <w:rFonts w:ascii="Calibri" w:hAnsi="Calibri" w:cs="Arial"/>
                <w:sz w:val="22"/>
                <w:szCs w:val="22"/>
              </w:rPr>
            </w:pPr>
          </w:p>
        </w:tc>
      </w:tr>
      <w:tr w:rsidR="004454B2" w:rsidRPr="008D630A" w14:paraId="79A9A1E5" w14:textId="77777777" w:rsidTr="00AA6F44">
        <w:tc>
          <w:tcPr>
            <w:tcW w:w="515" w:type="dxa"/>
          </w:tcPr>
          <w:p w14:paraId="4A94827E" w14:textId="7377D571" w:rsidR="004454B2" w:rsidRPr="008D630A" w:rsidRDefault="004454B2" w:rsidP="00B109C6">
            <w:pPr>
              <w:jc w:val="center"/>
              <w:rPr>
                <w:rFonts w:ascii="Calibri" w:hAnsi="Calibri" w:cs="Arial"/>
                <w:b/>
                <w:sz w:val="22"/>
                <w:szCs w:val="22"/>
              </w:rPr>
            </w:pPr>
            <w:r>
              <w:rPr>
                <w:rFonts w:ascii="Calibri" w:hAnsi="Calibri" w:cs="Arial"/>
                <w:b/>
                <w:sz w:val="22"/>
                <w:szCs w:val="22"/>
              </w:rPr>
              <w:t>D</w:t>
            </w:r>
          </w:p>
        </w:tc>
        <w:tc>
          <w:tcPr>
            <w:tcW w:w="7235" w:type="dxa"/>
          </w:tcPr>
          <w:p w14:paraId="612B3833" w14:textId="2A2E2625" w:rsidR="004454B2" w:rsidRDefault="0031767A" w:rsidP="007D0D91">
            <w:pPr>
              <w:jc w:val="both"/>
              <w:rPr>
                <w:rFonts w:ascii="Calibri" w:hAnsi="Calibri" w:cs="Arial"/>
                <w:b/>
                <w:sz w:val="22"/>
                <w:szCs w:val="22"/>
                <w:u w:val="single"/>
              </w:rPr>
            </w:pPr>
            <w:r>
              <w:rPr>
                <w:rFonts w:ascii="Calibri" w:hAnsi="Calibri" w:cs="Arial"/>
                <w:b/>
                <w:sz w:val="22"/>
                <w:szCs w:val="22"/>
                <w:u w:val="single"/>
              </w:rPr>
              <w:t>Tasting the Words of God</w:t>
            </w:r>
          </w:p>
          <w:p w14:paraId="49C71A58" w14:textId="77777777" w:rsidR="004454B2" w:rsidRDefault="004454B2" w:rsidP="004454B2">
            <w:pPr>
              <w:jc w:val="both"/>
              <w:rPr>
                <w:rFonts w:ascii="Calibri" w:eastAsia="SimSun" w:hAnsi="Calibri" w:cs="Arial"/>
                <w:sz w:val="22"/>
                <w:szCs w:val="22"/>
                <w:lang w:eastAsia="zh-CN"/>
              </w:rPr>
            </w:pPr>
          </w:p>
          <w:p w14:paraId="4B4673F7" w14:textId="5CE23D17" w:rsidR="004454B2" w:rsidRDefault="00A766D1" w:rsidP="008E165C">
            <w:pPr>
              <w:pStyle w:val="ListParagraph"/>
              <w:numPr>
                <w:ilvl w:val="0"/>
                <w:numId w:val="43"/>
              </w:numPr>
              <w:jc w:val="both"/>
              <w:rPr>
                <w:rFonts w:ascii="Calibri" w:hAnsi="Calibri" w:cs="Arial"/>
                <w:sz w:val="22"/>
                <w:szCs w:val="22"/>
              </w:rPr>
            </w:pPr>
            <w:r>
              <w:rPr>
                <w:rFonts w:ascii="Calibri" w:hAnsi="Calibri" w:cs="Arial"/>
                <w:sz w:val="22"/>
                <w:szCs w:val="22"/>
              </w:rPr>
              <w:t>“What to me is the multitude of your sacrifices? Says the Lord; I have had enough of burnt-offerings of rams and the fat of fed beasts; I do not delight in the blood of bulls or of lambs, or of goats.”</w:t>
            </w:r>
          </w:p>
          <w:p w14:paraId="294C6051" w14:textId="77777777" w:rsidR="004813AD" w:rsidRPr="00283DA5" w:rsidRDefault="004813AD" w:rsidP="00283DA5">
            <w:pPr>
              <w:jc w:val="both"/>
              <w:rPr>
                <w:rFonts w:ascii="Calibri" w:hAnsi="Calibri" w:cs="Arial"/>
                <w:sz w:val="22"/>
                <w:szCs w:val="22"/>
              </w:rPr>
            </w:pPr>
          </w:p>
          <w:p w14:paraId="032647C0" w14:textId="518E6071" w:rsidR="0074204B" w:rsidRPr="0031767A" w:rsidRDefault="00C15C62" w:rsidP="008D6E92">
            <w:pPr>
              <w:pStyle w:val="ListParagraph"/>
              <w:widowControl w:val="0"/>
              <w:numPr>
                <w:ilvl w:val="0"/>
                <w:numId w:val="43"/>
              </w:numPr>
              <w:autoSpaceDE w:val="0"/>
              <w:autoSpaceDN w:val="0"/>
              <w:adjustRightInd w:val="0"/>
              <w:jc w:val="both"/>
              <w:rPr>
                <w:rFonts w:ascii="Calibri" w:hAnsi="Calibri" w:cs="Arial"/>
                <w:sz w:val="22"/>
                <w:szCs w:val="22"/>
              </w:rPr>
            </w:pPr>
            <w:r w:rsidRPr="00C15C62">
              <w:rPr>
                <w:rFonts w:ascii="Calibri" w:hAnsi="Calibri" w:cs="Arial"/>
                <w:sz w:val="22"/>
                <w:szCs w:val="22"/>
              </w:rPr>
              <w:t xml:space="preserve">On the last day, the holy “mountain of the Lord’s house shall be established as the highest of the mountains, and shall be raised above the hills; all the nations shall stream </w:t>
            </w:r>
            <w:r>
              <w:rPr>
                <w:rFonts w:ascii="Calibri" w:hAnsi="Calibri" w:cs="Arial"/>
                <w:sz w:val="22"/>
                <w:szCs w:val="22"/>
              </w:rPr>
              <w:t>to it.  Many</w:t>
            </w:r>
            <w:r w:rsidR="0031767A">
              <w:rPr>
                <w:rFonts w:ascii="Calibri" w:hAnsi="Calibri" w:cs="Arial"/>
                <w:sz w:val="22"/>
                <w:szCs w:val="22"/>
              </w:rPr>
              <w:t xml:space="preserve"> peoples shall come and say, ‘Come, let us go up to the mountain of the Lord, to the house of the God of Jacob; that he may teach us his ways and that we may walk in his paths.’  For out of Zion shall go forth instruction, and the word of the Lord </w:t>
            </w:r>
            <w:r w:rsidR="0031767A" w:rsidRPr="0031767A">
              <w:rPr>
                <w:rFonts w:ascii="Calibri" w:hAnsi="Calibri" w:cs="Arial"/>
                <w:sz w:val="22"/>
                <w:szCs w:val="22"/>
              </w:rPr>
              <w:t xml:space="preserve">from Jerusalem”.  </w:t>
            </w:r>
          </w:p>
          <w:p w14:paraId="5A4DF3ED" w14:textId="148C096A" w:rsidR="00C15C62" w:rsidRPr="0031767A" w:rsidDel="009871E9" w:rsidRDefault="00C15C62" w:rsidP="00C15C62">
            <w:pPr>
              <w:widowControl w:val="0"/>
              <w:autoSpaceDE w:val="0"/>
              <w:autoSpaceDN w:val="0"/>
              <w:adjustRightInd w:val="0"/>
              <w:rPr>
                <w:rFonts w:ascii="Calibri" w:hAnsi="Calibri" w:cs="Arial"/>
                <w:sz w:val="22"/>
                <w:szCs w:val="22"/>
              </w:rPr>
            </w:pPr>
            <w:r w:rsidRPr="0031767A">
              <w:rPr>
                <w:rFonts w:ascii="Verdana" w:hAnsi="Verdana" w:cs="Verdana"/>
                <w:color w:val="010000"/>
                <w:sz w:val="22"/>
                <w:szCs w:val="22"/>
              </w:rPr>
              <w:t>   </w:t>
            </w:r>
          </w:p>
          <w:p w14:paraId="3E5EFE01" w14:textId="6FCCEAB4" w:rsidR="0057248C" w:rsidRPr="0031767A" w:rsidDel="009871E9" w:rsidRDefault="0031767A" w:rsidP="008D6E92">
            <w:pPr>
              <w:pStyle w:val="ListParagraph"/>
              <w:widowControl w:val="0"/>
              <w:numPr>
                <w:ilvl w:val="0"/>
                <w:numId w:val="43"/>
              </w:numPr>
              <w:autoSpaceDE w:val="0"/>
              <w:autoSpaceDN w:val="0"/>
              <w:adjustRightInd w:val="0"/>
              <w:jc w:val="both"/>
              <w:rPr>
                <w:rFonts w:ascii="Calibri" w:hAnsi="Calibri" w:cs="Arial"/>
                <w:sz w:val="22"/>
                <w:szCs w:val="22"/>
              </w:rPr>
            </w:pPr>
            <w:r w:rsidRPr="0031767A">
              <w:rPr>
                <w:rFonts w:ascii="Calibri" w:hAnsi="Calibri" w:cs="Arial"/>
                <w:sz w:val="22"/>
                <w:szCs w:val="22"/>
              </w:rPr>
              <w:t>“</w:t>
            </w:r>
            <w:r w:rsidRPr="0031767A">
              <w:rPr>
                <w:rFonts w:ascii="Calibri" w:hAnsi="Calibri" w:cs="Verdana"/>
                <w:color w:val="010000"/>
                <w:sz w:val="22"/>
                <w:szCs w:val="22"/>
              </w:rPr>
              <w:t>On that day the branch of the Lord shall be beautiful and glorious, and the fruit of the land shall be the pride and glory of the survivors of Israel.</w:t>
            </w:r>
            <w:r>
              <w:rPr>
                <w:rFonts w:ascii="Calibri" w:hAnsi="Calibri" w:cs="Verdana"/>
                <w:color w:val="010000"/>
                <w:sz w:val="22"/>
                <w:szCs w:val="22"/>
              </w:rPr>
              <w:t>”</w:t>
            </w: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1A5C412E" w14:textId="3815EE5B" w:rsidR="0074204B" w:rsidRDefault="00A766D1" w:rsidP="001B1CF1">
            <w:pPr>
              <w:rPr>
                <w:rFonts w:ascii="Calibri" w:hAnsi="Calibri" w:cs="Arial"/>
                <w:sz w:val="22"/>
                <w:szCs w:val="22"/>
              </w:rPr>
            </w:pPr>
            <w:r>
              <w:rPr>
                <w:rFonts w:ascii="Calibri" w:hAnsi="Calibri" w:cs="Arial"/>
                <w:sz w:val="22"/>
                <w:szCs w:val="22"/>
              </w:rPr>
              <w:t>Is 1:11 &lt;-&gt; Heb 10:5-7 (Ps 40:7)</w:t>
            </w:r>
          </w:p>
          <w:p w14:paraId="4CA71EC1" w14:textId="77777777" w:rsidR="00A766D1" w:rsidRDefault="00A766D1" w:rsidP="001B1CF1">
            <w:pPr>
              <w:rPr>
                <w:rFonts w:ascii="Calibri" w:hAnsi="Calibri" w:cs="Arial"/>
                <w:sz w:val="22"/>
                <w:szCs w:val="22"/>
              </w:rPr>
            </w:pPr>
          </w:p>
          <w:p w14:paraId="4253C13B" w14:textId="77777777" w:rsidR="00A766D1" w:rsidRDefault="00A766D1" w:rsidP="001B1CF1">
            <w:pPr>
              <w:rPr>
                <w:rFonts w:ascii="Calibri" w:hAnsi="Calibri" w:cs="Arial"/>
                <w:sz w:val="22"/>
                <w:szCs w:val="22"/>
              </w:rPr>
            </w:pPr>
          </w:p>
          <w:p w14:paraId="14A32C67" w14:textId="52EB30F3" w:rsidR="00A766D1" w:rsidRDefault="00A766D1" w:rsidP="001B1CF1">
            <w:pPr>
              <w:rPr>
                <w:rFonts w:ascii="Calibri" w:hAnsi="Calibri" w:cs="Arial"/>
                <w:sz w:val="22"/>
                <w:szCs w:val="22"/>
              </w:rPr>
            </w:pPr>
            <w:r>
              <w:rPr>
                <w:rFonts w:ascii="Calibri" w:hAnsi="Calibri" w:cs="Arial"/>
                <w:sz w:val="22"/>
                <w:szCs w:val="22"/>
              </w:rPr>
              <w:t>Is 2:2-3</w:t>
            </w:r>
          </w:p>
          <w:p w14:paraId="2354DDEC" w14:textId="77777777" w:rsidR="000110A6" w:rsidRDefault="000110A6" w:rsidP="001B1CF1">
            <w:pPr>
              <w:rPr>
                <w:rFonts w:ascii="Calibri" w:hAnsi="Calibri" w:cs="Arial"/>
                <w:sz w:val="22"/>
                <w:szCs w:val="22"/>
              </w:rPr>
            </w:pPr>
          </w:p>
          <w:p w14:paraId="09D27B2F" w14:textId="77777777" w:rsidR="0031767A" w:rsidRDefault="0031767A" w:rsidP="001B1CF1">
            <w:pPr>
              <w:rPr>
                <w:rFonts w:ascii="Calibri" w:hAnsi="Calibri" w:cs="Arial"/>
                <w:sz w:val="22"/>
                <w:szCs w:val="22"/>
              </w:rPr>
            </w:pPr>
          </w:p>
          <w:p w14:paraId="6ACC6262" w14:textId="77777777" w:rsidR="0031767A" w:rsidRDefault="0031767A" w:rsidP="001B1CF1">
            <w:pPr>
              <w:rPr>
                <w:rFonts w:ascii="Calibri" w:hAnsi="Calibri" w:cs="Arial"/>
                <w:sz w:val="22"/>
                <w:szCs w:val="22"/>
              </w:rPr>
            </w:pPr>
          </w:p>
          <w:p w14:paraId="3DE73F2A" w14:textId="77777777" w:rsidR="0031767A" w:rsidRDefault="0031767A" w:rsidP="001B1CF1">
            <w:pPr>
              <w:rPr>
                <w:rFonts w:ascii="Calibri" w:hAnsi="Calibri" w:cs="Arial"/>
                <w:sz w:val="22"/>
                <w:szCs w:val="22"/>
              </w:rPr>
            </w:pPr>
          </w:p>
          <w:p w14:paraId="6B6F07F2" w14:textId="77777777" w:rsidR="0031767A" w:rsidRDefault="0031767A" w:rsidP="001B1CF1">
            <w:pPr>
              <w:rPr>
                <w:rFonts w:ascii="Calibri" w:hAnsi="Calibri" w:cs="Arial"/>
                <w:sz w:val="22"/>
                <w:szCs w:val="22"/>
              </w:rPr>
            </w:pPr>
          </w:p>
          <w:p w14:paraId="1D90B904" w14:textId="77777777" w:rsidR="0031767A" w:rsidRDefault="0031767A" w:rsidP="001B1CF1">
            <w:pPr>
              <w:rPr>
                <w:rFonts w:ascii="Calibri" w:hAnsi="Calibri" w:cs="Arial"/>
                <w:sz w:val="22"/>
                <w:szCs w:val="22"/>
              </w:rPr>
            </w:pPr>
          </w:p>
          <w:p w14:paraId="541689B8" w14:textId="77777777" w:rsidR="0031767A" w:rsidRDefault="0031767A" w:rsidP="001B1CF1">
            <w:pPr>
              <w:rPr>
                <w:rFonts w:ascii="Calibri" w:hAnsi="Calibri" w:cs="Arial"/>
                <w:sz w:val="22"/>
                <w:szCs w:val="22"/>
              </w:rPr>
            </w:pPr>
          </w:p>
          <w:p w14:paraId="5D434B39" w14:textId="7FAE4BAE" w:rsidR="0031767A" w:rsidRDefault="0031767A" w:rsidP="001B1CF1">
            <w:pPr>
              <w:rPr>
                <w:rFonts w:ascii="Calibri" w:hAnsi="Calibri" w:cs="Arial"/>
                <w:sz w:val="22"/>
                <w:szCs w:val="22"/>
              </w:rPr>
            </w:pPr>
            <w:r>
              <w:rPr>
                <w:rFonts w:ascii="Calibri" w:hAnsi="Calibri" w:cs="Arial"/>
                <w:sz w:val="22"/>
                <w:szCs w:val="22"/>
              </w:rPr>
              <w:t>Is 4:2</w:t>
            </w:r>
          </w:p>
        </w:tc>
      </w:tr>
    </w:tbl>
    <w:p w14:paraId="7FA165A6" w14:textId="626665B7"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Pr="008D630A" w:rsidRDefault="00254124" w:rsidP="008D630A">
      <w:pPr>
        <w:tabs>
          <w:tab w:val="left" w:pos="1560"/>
        </w:tabs>
        <w:rPr>
          <w:rFonts w:ascii="Calibri" w:hAnsi="Calibri"/>
          <w:sz w:val="22"/>
          <w:szCs w:val="22"/>
          <w:lang w:val="en-CA"/>
        </w:rPr>
      </w:pPr>
    </w:p>
    <w:p w14:paraId="15A4D151" w14:textId="5B283E55" w:rsidR="00C94A18" w:rsidRPr="00916315" w:rsidRDefault="00916315">
      <w:pPr>
        <w:widowControl w:val="0"/>
        <w:autoSpaceDE w:val="0"/>
        <w:autoSpaceDN w:val="0"/>
        <w:adjustRightInd w:val="0"/>
        <w:rPr>
          <w:rFonts w:asciiTheme="majorHAnsi" w:hAnsiTheme="majorHAnsi"/>
          <w:b/>
          <w:sz w:val="22"/>
          <w:szCs w:val="22"/>
        </w:rPr>
      </w:pPr>
      <w:r w:rsidRPr="00916315">
        <w:rPr>
          <w:rFonts w:asciiTheme="majorHAnsi" w:hAnsiTheme="majorHAnsi"/>
          <w:b/>
          <w:sz w:val="22"/>
          <w:szCs w:val="22"/>
        </w:rPr>
        <w:t>SPECIAL NOTES</w:t>
      </w:r>
    </w:p>
    <w:p w14:paraId="72F27966" w14:textId="77777777" w:rsidR="00916315" w:rsidRDefault="00916315">
      <w:pPr>
        <w:widowControl w:val="0"/>
        <w:autoSpaceDE w:val="0"/>
        <w:autoSpaceDN w:val="0"/>
        <w:adjustRightInd w:val="0"/>
        <w:rPr>
          <w:rFonts w:asciiTheme="majorHAnsi" w:hAnsiTheme="majorHAnsi"/>
          <w:sz w:val="22"/>
          <w:szCs w:val="22"/>
        </w:rPr>
      </w:pPr>
    </w:p>
    <w:p w14:paraId="542ED3FB" w14:textId="4337064F" w:rsidR="00916315" w:rsidRDefault="00625897" w:rsidP="00625897">
      <w:pPr>
        <w:numPr>
          <w:ilvl w:val="0"/>
          <w:numId w:val="54"/>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 xml:space="preserve">“They (the prophets) are not to be understood as seers, </w:t>
      </w:r>
      <w:r w:rsidR="00AE6322">
        <w:rPr>
          <w:rFonts w:asciiTheme="majorHAnsi" w:eastAsia="MingLiU" w:hAnsiTheme="majorHAnsi"/>
          <w:snapToGrid w:val="0"/>
          <w:sz w:val="22"/>
          <w:szCs w:val="22"/>
          <w:lang w:val="en-CA" w:eastAsia="zh-TW"/>
        </w:rPr>
        <w:t>but as voices who understand tim</w:t>
      </w:r>
      <w:r>
        <w:rPr>
          <w:rFonts w:asciiTheme="majorHAnsi" w:eastAsia="MingLiU" w:hAnsiTheme="majorHAnsi"/>
          <w:snapToGrid w:val="0"/>
          <w:sz w:val="22"/>
          <w:szCs w:val="22"/>
          <w:lang w:val="en-CA" w:eastAsia="zh-TW"/>
        </w:rPr>
        <w:t>e from God’s point of view and can therefore warn us against what is destructive</w:t>
      </w:r>
      <w:r w:rsidR="00AE6322">
        <w:rPr>
          <w:rFonts w:asciiTheme="majorHAnsi" w:eastAsia="MingLiU" w:hAnsiTheme="majorHAnsi"/>
          <w:snapToGrid w:val="0"/>
          <w:sz w:val="22"/>
          <w:szCs w:val="22"/>
          <w:lang w:val="en-CA" w:eastAsia="zh-TW"/>
        </w:rPr>
        <w:t xml:space="preserve"> – and, on the other hand, show</w:t>
      </w:r>
      <w:bookmarkStart w:id="0" w:name="_GoBack"/>
      <w:bookmarkEnd w:id="0"/>
      <w:r>
        <w:rPr>
          <w:rFonts w:asciiTheme="majorHAnsi" w:eastAsia="MingLiU" w:hAnsiTheme="majorHAnsi"/>
          <w:snapToGrid w:val="0"/>
          <w:sz w:val="22"/>
          <w:szCs w:val="22"/>
          <w:lang w:val="en-CA" w:eastAsia="zh-TW"/>
        </w:rPr>
        <w:t xml:space="preserve"> us the right road forward” (Joseph Cardinal Ratziner, God and the World, 61-62; C&amp;S p 7).</w:t>
      </w:r>
    </w:p>
    <w:p w14:paraId="49E9B205" w14:textId="77777777" w:rsidR="00625897" w:rsidRDefault="00625897" w:rsidP="00625897">
      <w:pPr>
        <w:jc w:val="both"/>
        <w:rPr>
          <w:rFonts w:asciiTheme="majorHAnsi" w:eastAsia="MingLiU" w:hAnsiTheme="majorHAnsi"/>
          <w:snapToGrid w:val="0"/>
          <w:sz w:val="22"/>
          <w:szCs w:val="22"/>
          <w:lang w:val="en-CA" w:eastAsia="zh-TW"/>
        </w:rPr>
      </w:pPr>
    </w:p>
    <w:p w14:paraId="30A520D7" w14:textId="1645ACF4" w:rsidR="00625897" w:rsidRDefault="00625897" w:rsidP="00625897">
      <w:pPr>
        <w:numPr>
          <w:ilvl w:val="0"/>
          <w:numId w:val="54"/>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The Structure of Isaiah (ref. C&amp;S, p 1; NCBC pp 6-7)</w:t>
      </w:r>
    </w:p>
    <w:p w14:paraId="0A08C91D" w14:textId="77777777" w:rsidR="00625897" w:rsidRDefault="00625897" w:rsidP="00625897">
      <w:pPr>
        <w:jc w:val="both"/>
        <w:rPr>
          <w:rFonts w:asciiTheme="majorHAnsi" w:eastAsia="MingLiU" w:hAnsiTheme="majorHAnsi"/>
          <w:snapToGrid w:val="0"/>
          <w:sz w:val="22"/>
          <w:szCs w:val="22"/>
          <w:lang w:val="en-CA" w:eastAsia="zh-TW"/>
        </w:rPr>
      </w:pPr>
    </w:p>
    <w:tbl>
      <w:tblPr>
        <w:tblStyle w:val="TableGrid"/>
        <w:tblW w:w="0" w:type="auto"/>
        <w:tblLook w:val="04A0" w:firstRow="1" w:lastRow="0" w:firstColumn="1" w:lastColumn="0" w:noHBand="0" w:noVBand="1"/>
      </w:tblPr>
      <w:tblGrid>
        <w:gridCol w:w="2954"/>
        <w:gridCol w:w="2954"/>
        <w:gridCol w:w="2954"/>
      </w:tblGrid>
      <w:tr w:rsidR="00625897" w:rsidRPr="00625897" w14:paraId="6C4A40A3" w14:textId="77777777" w:rsidTr="00625897">
        <w:tc>
          <w:tcPr>
            <w:tcW w:w="2954" w:type="dxa"/>
          </w:tcPr>
          <w:p w14:paraId="54EA2D78" w14:textId="0983C635" w:rsidR="00625897" w:rsidRPr="00625897" w:rsidRDefault="00625897" w:rsidP="00625897">
            <w:pPr>
              <w:jc w:val="center"/>
              <w:rPr>
                <w:rFonts w:asciiTheme="majorHAnsi" w:eastAsia="MingLiU" w:hAnsiTheme="majorHAnsi"/>
                <w:b/>
                <w:snapToGrid w:val="0"/>
                <w:sz w:val="22"/>
                <w:szCs w:val="22"/>
                <w:lang w:val="en-CA" w:eastAsia="zh-TW"/>
              </w:rPr>
            </w:pPr>
            <w:r w:rsidRPr="00625897">
              <w:rPr>
                <w:rFonts w:asciiTheme="majorHAnsi" w:eastAsia="MingLiU" w:hAnsiTheme="majorHAnsi"/>
                <w:b/>
                <w:snapToGrid w:val="0"/>
                <w:sz w:val="22"/>
                <w:szCs w:val="22"/>
                <w:lang w:val="en-CA" w:eastAsia="zh-TW"/>
              </w:rPr>
              <w:t>Chapters (chronologically)</w:t>
            </w:r>
          </w:p>
        </w:tc>
        <w:tc>
          <w:tcPr>
            <w:tcW w:w="2954" w:type="dxa"/>
          </w:tcPr>
          <w:p w14:paraId="36DF358D" w14:textId="1F57A7B6" w:rsidR="00625897" w:rsidRPr="00625897" w:rsidRDefault="00625897" w:rsidP="00625897">
            <w:pPr>
              <w:jc w:val="center"/>
              <w:rPr>
                <w:rFonts w:asciiTheme="majorHAnsi" w:eastAsia="MingLiU" w:hAnsiTheme="majorHAnsi"/>
                <w:b/>
                <w:snapToGrid w:val="0"/>
                <w:sz w:val="22"/>
                <w:szCs w:val="22"/>
                <w:lang w:val="en-CA" w:eastAsia="zh-TW"/>
              </w:rPr>
            </w:pPr>
            <w:r w:rsidRPr="00625897">
              <w:rPr>
                <w:rFonts w:asciiTheme="majorHAnsi" w:eastAsia="MingLiU" w:hAnsiTheme="majorHAnsi"/>
                <w:b/>
                <w:snapToGrid w:val="0"/>
                <w:sz w:val="22"/>
                <w:szCs w:val="22"/>
                <w:lang w:val="en-CA" w:eastAsia="zh-TW"/>
              </w:rPr>
              <w:t>Author</w:t>
            </w:r>
          </w:p>
        </w:tc>
        <w:tc>
          <w:tcPr>
            <w:tcW w:w="2954" w:type="dxa"/>
          </w:tcPr>
          <w:p w14:paraId="2C163DB6" w14:textId="5673A215" w:rsidR="00625897" w:rsidRPr="00625897" w:rsidRDefault="00625897" w:rsidP="00625897">
            <w:pPr>
              <w:jc w:val="center"/>
              <w:rPr>
                <w:rFonts w:asciiTheme="majorHAnsi" w:eastAsia="MingLiU" w:hAnsiTheme="majorHAnsi"/>
                <w:b/>
                <w:snapToGrid w:val="0"/>
                <w:sz w:val="22"/>
                <w:szCs w:val="22"/>
                <w:lang w:val="en-CA" w:eastAsia="zh-TW"/>
              </w:rPr>
            </w:pPr>
            <w:r w:rsidRPr="00625897">
              <w:rPr>
                <w:rFonts w:asciiTheme="majorHAnsi" w:eastAsia="MingLiU" w:hAnsiTheme="majorHAnsi"/>
                <w:b/>
                <w:snapToGrid w:val="0"/>
                <w:sz w:val="22"/>
                <w:szCs w:val="22"/>
                <w:lang w:val="en-CA" w:eastAsia="zh-TW"/>
              </w:rPr>
              <w:t>Focus</w:t>
            </w:r>
          </w:p>
        </w:tc>
      </w:tr>
      <w:tr w:rsidR="00625897" w14:paraId="0C005986" w14:textId="77777777" w:rsidTr="00625897">
        <w:tc>
          <w:tcPr>
            <w:tcW w:w="2954" w:type="dxa"/>
          </w:tcPr>
          <w:p w14:paraId="779E9F07" w14:textId="46187051" w:rsidR="00625897" w:rsidRDefault="00625897" w:rsidP="00625897">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1 – 23, 28-39</w:t>
            </w:r>
          </w:p>
        </w:tc>
        <w:tc>
          <w:tcPr>
            <w:tcW w:w="2954" w:type="dxa"/>
          </w:tcPr>
          <w:p w14:paraId="1B47CC73" w14:textId="628F4658" w:rsidR="00625897" w:rsidRDefault="00625897" w:rsidP="00625897">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Isaiah, 8</w:t>
            </w:r>
            <w:r w:rsidRPr="00625897">
              <w:rPr>
                <w:rFonts w:asciiTheme="majorHAnsi" w:eastAsia="MingLiU" w:hAnsiTheme="majorHAnsi"/>
                <w:snapToGrid w:val="0"/>
                <w:sz w:val="22"/>
                <w:szCs w:val="22"/>
                <w:vertAlign w:val="superscript"/>
                <w:lang w:val="en-CA" w:eastAsia="zh-TW"/>
              </w:rPr>
              <w:t>th</w:t>
            </w:r>
            <w:r>
              <w:rPr>
                <w:rFonts w:asciiTheme="majorHAnsi" w:eastAsia="MingLiU" w:hAnsiTheme="majorHAnsi"/>
                <w:snapToGrid w:val="0"/>
                <w:sz w:val="22"/>
                <w:szCs w:val="22"/>
                <w:lang w:val="en-CA" w:eastAsia="zh-TW"/>
              </w:rPr>
              <w:t xml:space="preserve"> C</w:t>
            </w:r>
          </w:p>
        </w:tc>
        <w:tc>
          <w:tcPr>
            <w:tcW w:w="2954" w:type="dxa"/>
          </w:tcPr>
          <w:p w14:paraId="2C7B29D3" w14:textId="3A3A6484" w:rsidR="00625897" w:rsidRDefault="00CF4395" w:rsidP="0059529A">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“Book of Judgment”: focuses on the injustices in the Israelites’</w:t>
            </w:r>
            <w:r w:rsidR="008D6E92">
              <w:rPr>
                <w:rFonts w:asciiTheme="majorHAnsi" w:eastAsia="MingLiU" w:hAnsiTheme="majorHAnsi"/>
                <w:snapToGrid w:val="0"/>
                <w:sz w:val="22"/>
                <w:szCs w:val="22"/>
                <w:lang w:val="en-CA" w:eastAsia="zh-TW"/>
              </w:rPr>
              <w:t xml:space="preserve"> politics, society, and economy, as well as the l</w:t>
            </w:r>
            <w:r w:rsidR="0059529A">
              <w:rPr>
                <w:rFonts w:asciiTheme="majorHAnsi" w:eastAsia="MingLiU" w:hAnsiTheme="majorHAnsi"/>
                <w:snapToGrid w:val="0"/>
                <w:sz w:val="22"/>
                <w:szCs w:val="22"/>
                <w:lang w:val="en-CA" w:eastAsia="zh-TW"/>
              </w:rPr>
              <w:t>iturgical rites that</w:t>
            </w:r>
            <w:r>
              <w:rPr>
                <w:rFonts w:asciiTheme="majorHAnsi" w:eastAsia="MingLiU" w:hAnsiTheme="majorHAnsi"/>
                <w:snapToGrid w:val="0"/>
                <w:sz w:val="22"/>
                <w:szCs w:val="22"/>
                <w:lang w:val="en-CA" w:eastAsia="zh-TW"/>
              </w:rPr>
              <w:t xml:space="preserve"> protect the oppressors.  God punished Judah through the Assyrians.</w:t>
            </w:r>
          </w:p>
        </w:tc>
      </w:tr>
      <w:tr w:rsidR="00625897" w14:paraId="71B1BE01" w14:textId="77777777" w:rsidTr="00625897">
        <w:tc>
          <w:tcPr>
            <w:tcW w:w="2954" w:type="dxa"/>
          </w:tcPr>
          <w:p w14:paraId="0477234E" w14:textId="4AEE3661" w:rsidR="00625897" w:rsidRDefault="00625897" w:rsidP="00625897">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 xml:space="preserve">40 – 55 </w:t>
            </w:r>
          </w:p>
        </w:tc>
        <w:tc>
          <w:tcPr>
            <w:tcW w:w="2954" w:type="dxa"/>
          </w:tcPr>
          <w:p w14:paraId="69920E99" w14:textId="49E8E689" w:rsidR="00625897" w:rsidRDefault="00625897" w:rsidP="00625897">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Deutero [Seco</w:t>
            </w:r>
            <w:r w:rsidR="00CF4395">
              <w:rPr>
                <w:rFonts w:asciiTheme="majorHAnsi" w:eastAsia="MingLiU" w:hAnsiTheme="majorHAnsi"/>
                <w:snapToGrid w:val="0"/>
                <w:sz w:val="22"/>
                <w:szCs w:val="22"/>
                <w:lang w:val="en-CA" w:eastAsia="zh-TW"/>
              </w:rPr>
              <w:t>nd] Isaiah, about 125 years that followed; an unknown writer during the time of the Babylonian Exile.</w:t>
            </w:r>
          </w:p>
        </w:tc>
        <w:tc>
          <w:tcPr>
            <w:tcW w:w="2954" w:type="dxa"/>
          </w:tcPr>
          <w:p w14:paraId="2346E451" w14:textId="21C938F6" w:rsidR="00625897" w:rsidRDefault="00CF4395" w:rsidP="00CF4395">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“Book of Consolation”: judgment is over; a ray of light shines through after the exile.  Cyrus, a messenger of God, allowed the reconstruction of Jerusalem and the Temple.  The meaning and hope of suffering and judgment.</w:t>
            </w:r>
          </w:p>
        </w:tc>
      </w:tr>
      <w:tr w:rsidR="00625897" w14:paraId="6F00B745" w14:textId="77777777" w:rsidTr="00625897">
        <w:tc>
          <w:tcPr>
            <w:tcW w:w="2954" w:type="dxa"/>
          </w:tcPr>
          <w:p w14:paraId="4AD3309D" w14:textId="4CF9F6B3" w:rsidR="00625897" w:rsidRDefault="00625897" w:rsidP="00625897">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 xml:space="preserve">24 – 27 , 56 – 66 </w:t>
            </w:r>
          </w:p>
        </w:tc>
        <w:tc>
          <w:tcPr>
            <w:tcW w:w="2954" w:type="dxa"/>
          </w:tcPr>
          <w:p w14:paraId="22FCC171" w14:textId="63EBA080" w:rsidR="00625897" w:rsidRDefault="00CF4395" w:rsidP="00274609">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Trito [Third] Isaiah</w:t>
            </w:r>
          </w:p>
        </w:tc>
        <w:tc>
          <w:tcPr>
            <w:tcW w:w="2954" w:type="dxa"/>
          </w:tcPr>
          <w:p w14:paraId="5595CDB0" w14:textId="61793CF1" w:rsidR="00625897" w:rsidRDefault="00CF4395" w:rsidP="00625897">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“The Apocalypse of Isaiah”: (24-27) The time of judgment has arrived</w:t>
            </w:r>
            <w:r w:rsidR="00274609">
              <w:rPr>
                <w:rFonts w:asciiTheme="majorHAnsi" w:eastAsia="MingLiU" w:hAnsiTheme="majorHAnsi"/>
                <w:snapToGrid w:val="0"/>
                <w:sz w:val="22"/>
                <w:szCs w:val="22"/>
                <w:lang w:val="en-CA" w:eastAsia="zh-TW"/>
              </w:rPr>
              <w:t>; the whole world will be punished; heaven and earth will shatter; the Israelites worship the Lord in the Temple of Jerusalem.  (56-66) Despite the fact that not all promises in “The Book of Consolation” have been fulfilled, this book looks towards and celebrates the bright future of Judah.</w:t>
            </w:r>
          </w:p>
        </w:tc>
      </w:tr>
    </w:tbl>
    <w:p w14:paraId="6C97CAA2" w14:textId="77777777" w:rsidR="00625897" w:rsidRPr="00916315" w:rsidRDefault="00625897" w:rsidP="00625897">
      <w:pPr>
        <w:jc w:val="both"/>
        <w:rPr>
          <w:rFonts w:asciiTheme="majorHAnsi" w:eastAsia="MingLiU" w:hAnsiTheme="majorHAnsi"/>
          <w:snapToGrid w:val="0"/>
          <w:sz w:val="22"/>
          <w:szCs w:val="22"/>
          <w:lang w:val="en-CA" w:eastAsia="zh-TW"/>
        </w:rPr>
      </w:pPr>
    </w:p>
    <w:p w14:paraId="2387266B" w14:textId="09161519" w:rsidR="00916315" w:rsidRPr="00916315" w:rsidRDefault="0031767A" w:rsidP="0031767A">
      <w:p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w:t>
      </w:r>
      <w:r w:rsidR="00274609">
        <w:rPr>
          <w:rFonts w:asciiTheme="majorHAnsi" w:eastAsia="MingLiU" w:hAnsiTheme="majorHAnsi"/>
          <w:snapToGrid w:val="0"/>
          <w:sz w:val="22"/>
          <w:szCs w:val="22"/>
          <w:lang w:val="en-CA" w:eastAsia="zh-TW"/>
        </w:rPr>
        <w:t xml:space="preserve">The </w:t>
      </w:r>
      <w:r>
        <w:rPr>
          <w:rFonts w:asciiTheme="majorHAnsi" w:eastAsia="MingLiU" w:hAnsiTheme="majorHAnsi"/>
          <w:snapToGrid w:val="0"/>
          <w:sz w:val="22"/>
          <w:szCs w:val="22"/>
          <w:lang w:val="en-CA" w:eastAsia="zh-TW"/>
        </w:rPr>
        <w:t xml:space="preserve">current version of the </w:t>
      </w:r>
      <w:r w:rsidR="00274609">
        <w:rPr>
          <w:rFonts w:asciiTheme="majorHAnsi" w:eastAsia="MingLiU" w:hAnsiTheme="majorHAnsi"/>
          <w:snapToGrid w:val="0"/>
          <w:sz w:val="22"/>
          <w:szCs w:val="22"/>
          <w:lang w:val="en-CA" w:eastAsia="zh-TW"/>
        </w:rPr>
        <w:t xml:space="preserve">prophetic book of Isaiah can also be found in the Dead Sea Scrolls, proving that today’s version </w:t>
      </w:r>
      <w:r>
        <w:rPr>
          <w:rFonts w:asciiTheme="majorHAnsi" w:eastAsia="MingLiU" w:hAnsiTheme="majorHAnsi"/>
          <w:snapToGrid w:val="0"/>
          <w:sz w:val="22"/>
          <w:szCs w:val="22"/>
          <w:lang w:val="en-CA" w:eastAsia="zh-TW"/>
        </w:rPr>
        <w:t xml:space="preserve">has </w:t>
      </w:r>
      <w:r w:rsidR="00274609">
        <w:rPr>
          <w:rFonts w:asciiTheme="majorHAnsi" w:eastAsia="MingLiU" w:hAnsiTheme="majorHAnsi"/>
          <w:snapToGrid w:val="0"/>
          <w:sz w:val="22"/>
          <w:szCs w:val="22"/>
          <w:lang w:val="en-CA" w:eastAsia="zh-TW"/>
        </w:rPr>
        <w:t>existed since the 2</w:t>
      </w:r>
      <w:r w:rsidR="00274609" w:rsidRPr="00274609">
        <w:rPr>
          <w:rFonts w:asciiTheme="majorHAnsi" w:eastAsia="MingLiU" w:hAnsiTheme="majorHAnsi"/>
          <w:snapToGrid w:val="0"/>
          <w:sz w:val="22"/>
          <w:szCs w:val="22"/>
          <w:vertAlign w:val="superscript"/>
          <w:lang w:val="en-CA" w:eastAsia="zh-TW"/>
        </w:rPr>
        <w:t>nd</w:t>
      </w:r>
      <w:r w:rsidR="00274609">
        <w:rPr>
          <w:rFonts w:asciiTheme="majorHAnsi" w:eastAsia="MingLiU" w:hAnsiTheme="majorHAnsi"/>
          <w:snapToGrid w:val="0"/>
          <w:sz w:val="22"/>
          <w:szCs w:val="22"/>
          <w:lang w:val="en-CA" w:eastAsia="zh-TW"/>
        </w:rPr>
        <w:t xml:space="preserve"> C.  The final section, Is 24 – 27, was completed during the 4</w:t>
      </w:r>
      <w:r w:rsidR="00274609" w:rsidRPr="00274609">
        <w:rPr>
          <w:rFonts w:asciiTheme="majorHAnsi" w:eastAsia="MingLiU" w:hAnsiTheme="majorHAnsi"/>
          <w:snapToGrid w:val="0"/>
          <w:sz w:val="22"/>
          <w:szCs w:val="22"/>
          <w:vertAlign w:val="superscript"/>
          <w:lang w:val="en-CA" w:eastAsia="zh-TW"/>
        </w:rPr>
        <w:t>th</w:t>
      </w:r>
      <w:r w:rsidR="00274609">
        <w:rPr>
          <w:rFonts w:asciiTheme="majorHAnsi" w:eastAsia="MingLiU" w:hAnsiTheme="majorHAnsi"/>
          <w:snapToGrid w:val="0"/>
          <w:sz w:val="22"/>
          <w:szCs w:val="22"/>
          <w:lang w:val="en-CA" w:eastAsia="zh-TW"/>
        </w:rPr>
        <w:t xml:space="preserve"> C.</w:t>
      </w:r>
    </w:p>
    <w:p w14:paraId="269BE822" w14:textId="77777777" w:rsidR="00916315" w:rsidRPr="00916315" w:rsidRDefault="00916315" w:rsidP="00916315">
      <w:pPr>
        <w:jc w:val="both"/>
        <w:rPr>
          <w:rFonts w:asciiTheme="majorHAnsi" w:eastAsia="MingLiU" w:hAnsiTheme="majorHAnsi"/>
          <w:snapToGrid w:val="0"/>
          <w:sz w:val="22"/>
          <w:szCs w:val="22"/>
          <w:lang w:val="en-CA" w:eastAsia="zh-TW"/>
        </w:rPr>
      </w:pPr>
    </w:p>
    <w:p w14:paraId="31EC1B85" w14:textId="77777777" w:rsidR="00916315" w:rsidRPr="00C344C5" w:rsidRDefault="00916315">
      <w:pPr>
        <w:widowControl w:val="0"/>
        <w:autoSpaceDE w:val="0"/>
        <w:autoSpaceDN w:val="0"/>
        <w:adjustRightInd w:val="0"/>
        <w:rPr>
          <w:rFonts w:asciiTheme="majorHAnsi" w:hAnsiTheme="majorHAnsi"/>
          <w:sz w:val="22"/>
          <w:szCs w:val="22"/>
        </w:rPr>
      </w:pPr>
    </w:p>
    <w:sectPr w:rsidR="00916315" w:rsidRPr="00C344C5" w:rsidSect="008D6E92">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ED62" w14:textId="77777777" w:rsidR="00E71326" w:rsidRDefault="00E71326">
      <w:r>
        <w:separator/>
      </w:r>
    </w:p>
  </w:endnote>
  <w:endnote w:type="continuationSeparator" w:id="0">
    <w:p w14:paraId="37CCC84D" w14:textId="77777777" w:rsidR="00E71326" w:rsidRDefault="00E7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B92" w14:textId="77777777" w:rsidR="008D6E92" w:rsidRDefault="008D6E92"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8D6E92" w:rsidRDefault="008D6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C73F" w14:textId="77777777" w:rsidR="008D6E92" w:rsidRDefault="008D6E92"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322">
      <w:rPr>
        <w:rStyle w:val="PageNumber"/>
        <w:noProof/>
      </w:rPr>
      <w:t>2</w:t>
    </w:r>
    <w:r>
      <w:rPr>
        <w:rStyle w:val="PageNumber"/>
      </w:rPr>
      <w:fldChar w:fldCharType="end"/>
    </w:r>
  </w:p>
  <w:p w14:paraId="067383E7" w14:textId="77777777" w:rsidR="008D6E92" w:rsidRDefault="008D6E92" w:rsidP="00E075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224C" w14:textId="77777777" w:rsidR="00E71326" w:rsidRDefault="00E71326">
      <w:r>
        <w:separator/>
      </w:r>
    </w:p>
  </w:footnote>
  <w:footnote w:type="continuationSeparator" w:id="0">
    <w:p w14:paraId="79D0259A" w14:textId="77777777" w:rsidR="00E71326" w:rsidRDefault="00E7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2DB0" w14:textId="77777777" w:rsidR="008D6E92" w:rsidRPr="004668B4" w:rsidRDefault="008D6E92">
    <w:pPr>
      <w:pStyle w:val="Header"/>
      <w:rPr>
        <w:rFonts w:ascii="Arial" w:hAnsi="Arial" w:cs="Arial"/>
        <w:b/>
        <w:sz w:val="20"/>
        <w:szCs w:val="20"/>
      </w:rPr>
    </w:pPr>
    <w:r w:rsidRPr="004668B4">
      <w:rPr>
        <w:rFonts w:ascii="Arial" w:hAnsi="Arial" w:cs="Arial"/>
        <w:b/>
        <w:sz w:val="20"/>
        <w:szCs w:val="20"/>
      </w:rPr>
      <w:t>Chinese Martyrs Catholic Church</w:t>
    </w:r>
  </w:p>
  <w:p w14:paraId="67FF0401" w14:textId="60566620" w:rsidR="008D6E92" w:rsidRDefault="008D6E92">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3D498FB4" w14:textId="1979A7C1" w:rsidR="008D6E92" w:rsidRPr="004668B4" w:rsidRDefault="008D6E92">
    <w:pPr>
      <w:pStyle w:val="Header"/>
      <w:rPr>
        <w:rFonts w:ascii="Arial" w:hAnsi="Arial" w:cs="Arial"/>
        <w:b/>
        <w:sz w:val="20"/>
        <w:szCs w:val="20"/>
      </w:rPr>
    </w:pPr>
    <w:r>
      <w:rPr>
        <w:rFonts w:ascii="Arial" w:hAnsi="Arial" w:cs="Arial"/>
        <w:b/>
        <w:sz w:val="20"/>
        <w:szCs w:val="20"/>
      </w:rPr>
      <w:t xml:space="preserve">Isaiah #1: Overview, Judgment and Hope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C8F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702FB"/>
    <w:multiLevelType w:val="hybridMultilevel"/>
    <w:tmpl w:val="2A5A14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17932A1F"/>
    <w:multiLevelType w:val="hybridMultilevel"/>
    <w:tmpl w:val="4EC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9" w15:restartNumberingAfterBreak="0">
    <w:nsid w:val="22666DED"/>
    <w:multiLevelType w:val="hybridMultilevel"/>
    <w:tmpl w:val="784C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C16FD"/>
    <w:multiLevelType w:val="hybridMultilevel"/>
    <w:tmpl w:val="E980542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4F10FF"/>
    <w:multiLevelType w:val="hybridMultilevel"/>
    <w:tmpl w:val="8A08FE56"/>
    <w:lvl w:ilvl="0" w:tplc="9D9859E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757385"/>
    <w:multiLevelType w:val="hybridMultilevel"/>
    <w:tmpl w:val="13608D3E"/>
    <w:lvl w:ilvl="0" w:tplc="CF580B0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15:restartNumberingAfterBreak="0">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53"/>
  </w:num>
  <w:num w:numId="3">
    <w:abstractNumId w:val="42"/>
  </w:num>
  <w:num w:numId="4">
    <w:abstractNumId w:val="37"/>
  </w:num>
  <w:num w:numId="5">
    <w:abstractNumId w:val="32"/>
  </w:num>
  <w:num w:numId="6">
    <w:abstractNumId w:val="3"/>
  </w:num>
  <w:num w:numId="7">
    <w:abstractNumId w:val="33"/>
  </w:num>
  <w:num w:numId="8">
    <w:abstractNumId w:val="50"/>
  </w:num>
  <w:num w:numId="9">
    <w:abstractNumId w:val="29"/>
  </w:num>
  <w:num w:numId="10">
    <w:abstractNumId w:val="1"/>
  </w:num>
  <w:num w:numId="11">
    <w:abstractNumId w:val="9"/>
  </w:num>
  <w:num w:numId="12">
    <w:abstractNumId w:val="44"/>
  </w:num>
  <w:num w:numId="13">
    <w:abstractNumId w:val="41"/>
  </w:num>
  <w:num w:numId="14">
    <w:abstractNumId w:val="4"/>
  </w:num>
  <w:num w:numId="15">
    <w:abstractNumId w:val="51"/>
  </w:num>
  <w:num w:numId="16">
    <w:abstractNumId w:val="14"/>
  </w:num>
  <w:num w:numId="17">
    <w:abstractNumId w:val="31"/>
  </w:num>
  <w:num w:numId="18">
    <w:abstractNumId w:val="18"/>
  </w:num>
  <w:num w:numId="19">
    <w:abstractNumId w:val="39"/>
  </w:num>
  <w:num w:numId="20">
    <w:abstractNumId w:val="5"/>
  </w:num>
  <w:num w:numId="21">
    <w:abstractNumId w:val="22"/>
  </w:num>
  <w:num w:numId="22">
    <w:abstractNumId w:val="30"/>
  </w:num>
  <w:num w:numId="23">
    <w:abstractNumId w:val="13"/>
  </w:num>
  <w:num w:numId="24">
    <w:abstractNumId w:val="10"/>
  </w:num>
  <w:num w:numId="25">
    <w:abstractNumId w:val="2"/>
  </w:num>
  <w:num w:numId="26">
    <w:abstractNumId w:val="25"/>
  </w:num>
  <w:num w:numId="27">
    <w:abstractNumId w:val="0"/>
  </w:num>
  <w:num w:numId="28">
    <w:abstractNumId w:val="26"/>
  </w:num>
  <w:num w:numId="29">
    <w:abstractNumId w:val="47"/>
  </w:num>
  <w:num w:numId="30">
    <w:abstractNumId w:val="52"/>
  </w:num>
  <w:num w:numId="31">
    <w:abstractNumId w:val="38"/>
  </w:num>
  <w:num w:numId="32">
    <w:abstractNumId w:val="28"/>
  </w:num>
  <w:num w:numId="33">
    <w:abstractNumId w:val="27"/>
  </w:num>
  <w:num w:numId="34">
    <w:abstractNumId w:val="7"/>
  </w:num>
  <w:num w:numId="35">
    <w:abstractNumId w:val="21"/>
  </w:num>
  <w:num w:numId="36">
    <w:abstractNumId w:val="45"/>
  </w:num>
  <w:num w:numId="37">
    <w:abstractNumId w:val="46"/>
  </w:num>
  <w:num w:numId="38">
    <w:abstractNumId w:val="24"/>
  </w:num>
  <w:num w:numId="39">
    <w:abstractNumId w:val="35"/>
  </w:num>
  <w:num w:numId="40">
    <w:abstractNumId w:val="54"/>
  </w:num>
  <w:num w:numId="41">
    <w:abstractNumId w:val="49"/>
  </w:num>
  <w:num w:numId="42">
    <w:abstractNumId w:val="6"/>
  </w:num>
  <w:num w:numId="43">
    <w:abstractNumId w:val="17"/>
  </w:num>
  <w:num w:numId="44">
    <w:abstractNumId w:val="8"/>
  </w:num>
  <w:num w:numId="45">
    <w:abstractNumId w:val="36"/>
  </w:num>
  <w:num w:numId="46">
    <w:abstractNumId w:val="15"/>
  </w:num>
  <w:num w:numId="47">
    <w:abstractNumId w:val="20"/>
  </w:num>
  <w:num w:numId="48">
    <w:abstractNumId w:val="16"/>
  </w:num>
  <w:num w:numId="49">
    <w:abstractNumId w:val="43"/>
  </w:num>
  <w:num w:numId="50">
    <w:abstractNumId w:val="34"/>
  </w:num>
  <w:num w:numId="51">
    <w:abstractNumId w:val="19"/>
  </w:num>
  <w:num w:numId="52">
    <w:abstractNumId w:val="11"/>
  </w:num>
  <w:num w:numId="53">
    <w:abstractNumId w:val="12"/>
  </w:num>
  <w:num w:numId="54">
    <w:abstractNumId w:val="23"/>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A0CA2"/>
    <w:rsid w:val="000B2EBE"/>
    <w:rsid w:val="000C3E51"/>
    <w:rsid w:val="000F5A25"/>
    <w:rsid w:val="00105208"/>
    <w:rsid w:val="00127FD5"/>
    <w:rsid w:val="00147043"/>
    <w:rsid w:val="00156B48"/>
    <w:rsid w:val="001572B1"/>
    <w:rsid w:val="00160A23"/>
    <w:rsid w:val="001712E1"/>
    <w:rsid w:val="0017428D"/>
    <w:rsid w:val="001800EC"/>
    <w:rsid w:val="001B1CF1"/>
    <w:rsid w:val="001B305E"/>
    <w:rsid w:val="001C6D5A"/>
    <w:rsid w:val="001D642C"/>
    <w:rsid w:val="002365C4"/>
    <w:rsid w:val="00241D77"/>
    <w:rsid w:val="00243ADE"/>
    <w:rsid w:val="00251598"/>
    <w:rsid w:val="00254124"/>
    <w:rsid w:val="00262DC1"/>
    <w:rsid w:val="00274609"/>
    <w:rsid w:val="00275E5C"/>
    <w:rsid w:val="00275F5C"/>
    <w:rsid w:val="00281F6C"/>
    <w:rsid w:val="00283DA5"/>
    <w:rsid w:val="00285382"/>
    <w:rsid w:val="0028741B"/>
    <w:rsid w:val="002B19A5"/>
    <w:rsid w:val="002B2DD8"/>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E3FA4"/>
    <w:rsid w:val="0040712B"/>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7248C"/>
    <w:rsid w:val="00581161"/>
    <w:rsid w:val="00590151"/>
    <w:rsid w:val="0059529A"/>
    <w:rsid w:val="00597DC3"/>
    <w:rsid w:val="005A080B"/>
    <w:rsid w:val="005A4865"/>
    <w:rsid w:val="005B14C7"/>
    <w:rsid w:val="005B49FF"/>
    <w:rsid w:val="005D4E8C"/>
    <w:rsid w:val="005F4416"/>
    <w:rsid w:val="00600546"/>
    <w:rsid w:val="00625897"/>
    <w:rsid w:val="00661593"/>
    <w:rsid w:val="00665770"/>
    <w:rsid w:val="00666AF4"/>
    <w:rsid w:val="00667F2A"/>
    <w:rsid w:val="006709AA"/>
    <w:rsid w:val="006710B7"/>
    <w:rsid w:val="00690B39"/>
    <w:rsid w:val="006B0ED9"/>
    <w:rsid w:val="006D62B8"/>
    <w:rsid w:val="00711F36"/>
    <w:rsid w:val="0072671C"/>
    <w:rsid w:val="0074204B"/>
    <w:rsid w:val="0074797D"/>
    <w:rsid w:val="00753137"/>
    <w:rsid w:val="00754880"/>
    <w:rsid w:val="00760297"/>
    <w:rsid w:val="00767C62"/>
    <w:rsid w:val="0079308C"/>
    <w:rsid w:val="007A55CC"/>
    <w:rsid w:val="007B56B3"/>
    <w:rsid w:val="007D0D91"/>
    <w:rsid w:val="007D5B00"/>
    <w:rsid w:val="007F268C"/>
    <w:rsid w:val="00805759"/>
    <w:rsid w:val="00810889"/>
    <w:rsid w:val="00811DA0"/>
    <w:rsid w:val="008148F1"/>
    <w:rsid w:val="008256C5"/>
    <w:rsid w:val="0084510A"/>
    <w:rsid w:val="00854AB8"/>
    <w:rsid w:val="00882899"/>
    <w:rsid w:val="00886AB2"/>
    <w:rsid w:val="00897378"/>
    <w:rsid w:val="008B3289"/>
    <w:rsid w:val="008B5203"/>
    <w:rsid w:val="008B5456"/>
    <w:rsid w:val="008C0D17"/>
    <w:rsid w:val="008C56A8"/>
    <w:rsid w:val="008D141A"/>
    <w:rsid w:val="008D386E"/>
    <w:rsid w:val="008D630A"/>
    <w:rsid w:val="008D6E92"/>
    <w:rsid w:val="008E165C"/>
    <w:rsid w:val="008E41FC"/>
    <w:rsid w:val="00904309"/>
    <w:rsid w:val="009140F0"/>
    <w:rsid w:val="00916315"/>
    <w:rsid w:val="00924BC3"/>
    <w:rsid w:val="00931D77"/>
    <w:rsid w:val="00937631"/>
    <w:rsid w:val="00937664"/>
    <w:rsid w:val="00945720"/>
    <w:rsid w:val="009465FC"/>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A6F44"/>
    <w:rsid w:val="00AA7EFE"/>
    <w:rsid w:val="00AD008D"/>
    <w:rsid w:val="00AD7924"/>
    <w:rsid w:val="00AE22F3"/>
    <w:rsid w:val="00AE6322"/>
    <w:rsid w:val="00B03130"/>
    <w:rsid w:val="00B04DD6"/>
    <w:rsid w:val="00B05343"/>
    <w:rsid w:val="00B06DC5"/>
    <w:rsid w:val="00B109C6"/>
    <w:rsid w:val="00B133E5"/>
    <w:rsid w:val="00B47ACC"/>
    <w:rsid w:val="00B55AFD"/>
    <w:rsid w:val="00B75708"/>
    <w:rsid w:val="00B77201"/>
    <w:rsid w:val="00B77B36"/>
    <w:rsid w:val="00B9504A"/>
    <w:rsid w:val="00B959B8"/>
    <w:rsid w:val="00BD6EA8"/>
    <w:rsid w:val="00BF6B46"/>
    <w:rsid w:val="00C00DED"/>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F3EAA"/>
    <w:rsid w:val="00CF4395"/>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07544"/>
    <w:rsid w:val="00E129CF"/>
    <w:rsid w:val="00E1720D"/>
    <w:rsid w:val="00E231A8"/>
    <w:rsid w:val="00E231FC"/>
    <w:rsid w:val="00E30F9A"/>
    <w:rsid w:val="00E35328"/>
    <w:rsid w:val="00E566A2"/>
    <w:rsid w:val="00E70370"/>
    <w:rsid w:val="00E71326"/>
    <w:rsid w:val="00E71BA1"/>
    <w:rsid w:val="00EA4C14"/>
    <w:rsid w:val="00EA6E01"/>
    <w:rsid w:val="00EA6EBF"/>
    <w:rsid w:val="00EB6128"/>
    <w:rsid w:val="00EB776E"/>
    <w:rsid w:val="00ED7D35"/>
    <w:rsid w:val="00EE2117"/>
    <w:rsid w:val="00EE4297"/>
    <w:rsid w:val="00EF4F87"/>
    <w:rsid w:val="00F0565F"/>
    <w:rsid w:val="00F10CFE"/>
    <w:rsid w:val="00F34A44"/>
    <w:rsid w:val="00F34A61"/>
    <w:rsid w:val="00F506F2"/>
    <w:rsid w:val="00F53DAD"/>
    <w:rsid w:val="00F6002C"/>
    <w:rsid w:val="00F66EE0"/>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081B5F00-5633-45F5-B0D7-2A394441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50B9BB-8B22-4907-95AC-4A21B5AB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6019</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10</cp:revision>
  <dcterms:created xsi:type="dcterms:W3CDTF">2015-08-29T19:53:00Z</dcterms:created>
  <dcterms:modified xsi:type="dcterms:W3CDTF">2015-08-31T20:46:00Z</dcterms:modified>
</cp:coreProperties>
</file>